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51" w:rsidRPr="00B63428" w:rsidRDefault="00B65651" w:rsidP="00B65651">
      <w:pPr>
        <w:pStyle w:val="Pagrindiniotekstopirmatrauka"/>
        <w:rPr>
          <w:rFonts w:ascii="Times New Roman" w:hAnsi="Times New Roman"/>
        </w:rPr>
      </w:pPr>
    </w:p>
    <w:p w:rsidR="00B65651" w:rsidRPr="00B63428" w:rsidRDefault="00B65651" w:rsidP="00B65651">
      <w:pPr>
        <w:pStyle w:val="Pagrindiniotekstopirmatrauka"/>
        <w:rPr>
          <w:rFonts w:ascii="Times New Roman" w:hAnsi="Times New Roman"/>
        </w:rPr>
      </w:pPr>
    </w:p>
    <w:p w:rsidR="00B65651" w:rsidRPr="00F93FFF" w:rsidRDefault="00B65651" w:rsidP="00F93FFF">
      <w:pPr>
        <w:pStyle w:val="Betarp"/>
        <w:rPr>
          <w:rFonts w:ascii="Times New Roman" w:hAnsi="Times New Roman"/>
          <w:sz w:val="20"/>
          <w:szCs w:val="20"/>
        </w:rPr>
      </w:pPr>
      <w:r w:rsidRPr="00B63428">
        <w:t xml:space="preserve">                                 </w:t>
      </w:r>
      <w:r w:rsidRPr="00B63428">
        <w:tab/>
      </w:r>
      <w:r w:rsidRPr="00B63428">
        <w:tab/>
        <w:t xml:space="preserve">            </w:t>
      </w:r>
      <w:r w:rsidRPr="00B63428">
        <w:tab/>
      </w:r>
      <w:r w:rsidR="00557487">
        <w:t xml:space="preserve">        </w:t>
      </w:r>
      <w:r w:rsidR="00F93FFF">
        <w:t xml:space="preserve"> </w:t>
      </w:r>
      <w:r w:rsidRPr="00B63428">
        <w:t xml:space="preserve"> </w:t>
      </w:r>
      <w:r w:rsidRPr="00F93FFF">
        <w:rPr>
          <w:rFonts w:ascii="Times New Roman" w:hAnsi="Times New Roman"/>
          <w:sz w:val="20"/>
          <w:szCs w:val="20"/>
        </w:rPr>
        <w:t>PATVIRTINTA</w:t>
      </w:r>
    </w:p>
    <w:p w:rsidR="00557487" w:rsidRPr="00F93FFF" w:rsidRDefault="00B65651" w:rsidP="00F93FFF">
      <w:pPr>
        <w:pStyle w:val="Betarp"/>
        <w:rPr>
          <w:rFonts w:ascii="Times New Roman" w:hAnsi="Times New Roman"/>
          <w:sz w:val="20"/>
          <w:szCs w:val="20"/>
        </w:rPr>
      </w:pPr>
      <w:r w:rsidRPr="00F93FFF">
        <w:rPr>
          <w:rFonts w:ascii="Times New Roman" w:hAnsi="Times New Roman"/>
          <w:sz w:val="20"/>
          <w:szCs w:val="20"/>
        </w:rPr>
        <w:t xml:space="preserve">                                                                               </w:t>
      </w:r>
      <w:r w:rsidRPr="00F93FFF">
        <w:rPr>
          <w:rFonts w:ascii="Times New Roman" w:hAnsi="Times New Roman"/>
          <w:sz w:val="20"/>
          <w:szCs w:val="20"/>
        </w:rPr>
        <w:tab/>
      </w:r>
      <w:r w:rsidR="00557487" w:rsidRPr="00F93FFF">
        <w:rPr>
          <w:rFonts w:ascii="Times New Roman" w:hAnsi="Times New Roman"/>
          <w:sz w:val="20"/>
          <w:szCs w:val="20"/>
        </w:rPr>
        <w:t xml:space="preserve">         </w:t>
      </w:r>
      <w:r w:rsidRPr="00F93FFF">
        <w:rPr>
          <w:rFonts w:ascii="Times New Roman" w:hAnsi="Times New Roman"/>
          <w:sz w:val="20"/>
          <w:szCs w:val="20"/>
        </w:rPr>
        <w:t xml:space="preserve"> Klaipėdos sutrikusio vystymos</w:t>
      </w:r>
      <w:r w:rsidR="00557487" w:rsidRPr="00F93FFF">
        <w:rPr>
          <w:rFonts w:ascii="Times New Roman" w:hAnsi="Times New Roman"/>
          <w:sz w:val="20"/>
          <w:szCs w:val="20"/>
        </w:rPr>
        <w:t>i</w:t>
      </w:r>
    </w:p>
    <w:p w:rsidR="00B65651" w:rsidRPr="00B63428" w:rsidRDefault="00557487" w:rsidP="00557487">
      <w:pPr>
        <w:pStyle w:val="Pagrindiniotekstopirmatrauka"/>
        <w:ind w:left="3888" w:firstLine="1296"/>
        <w:rPr>
          <w:rFonts w:ascii="Times New Roman" w:hAnsi="Times New Roman"/>
          <w:sz w:val="20"/>
          <w:szCs w:val="20"/>
        </w:rPr>
      </w:pPr>
      <w:r>
        <w:rPr>
          <w:rFonts w:ascii="Times New Roman" w:hAnsi="Times New Roman"/>
          <w:sz w:val="20"/>
          <w:szCs w:val="20"/>
        </w:rPr>
        <w:t xml:space="preserve">         </w:t>
      </w:r>
      <w:r w:rsidR="00B65651" w:rsidRPr="00B63428">
        <w:rPr>
          <w:rFonts w:ascii="Times New Roman" w:hAnsi="Times New Roman"/>
          <w:sz w:val="20"/>
          <w:szCs w:val="20"/>
        </w:rPr>
        <w:t xml:space="preserve"> kūdikių namų</w:t>
      </w:r>
      <w:r>
        <w:rPr>
          <w:rFonts w:ascii="Times New Roman" w:hAnsi="Times New Roman"/>
          <w:sz w:val="20"/>
          <w:szCs w:val="20"/>
        </w:rPr>
        <w:t xml:space="preserve"> </w:t>
      </w:r>
      <w:r w:rsidR="00B65651" w:rsidRPr="00B63428">
        <w:rPr>
          <w:rFonts w:ascii="Times New Roman" w:hAnsi="Times New Roman"/>
          <w:sz w:val="20"/>
          <w:szCs w:val="20"/>
        </w:rPr>
        <w:t xml:space="preserve"> </w:t>
      </w:r>
      <w:r>
        <w:rPr>
          <w:rFonts w:ascii="Times New Roman" w:hAnsi="Times New Roman"/>
          <w:sz w:val="20"/>
          <w:szCs w:val="20"/>
        </w:rPr>
        <w:t>d</w:t>
      </w:r>
      <w:r w:rsidRPr="00B63428">
        <w:rPr>
          <w:rFonts w:ascii="Times New Roman" w:hAnsi="Times New Roman"/>
          <w:sz w:val="20"/>
          <w:szCs w:val="20"/>
        </w:rPr>
        <w:t>irektor</w:t>
      </w:r>
      <w:r>
        <w:rPr>
          <w:rFonts w:ascii="Times New Roman" w:hAnsi="Times New Roman"/>
          <w:sz w:val="20"/>
          <w:szCs w:val="20"/>
        </w:rPr>
        <w:t>iaus</w:t>
      </w:r>
      <w:r w:rsidR="00B65651" w:rsidRPr="00B63428">
        <w:rPr>
          <w:rFonts w:ascii="Times New Roman" w:hAnsi="Times New Roman"/>
          <w:sz w:val="20"/>
          <w:szCs w:val="20"/>
        </w:rPr>
        <w:t xml:space="preserve">                                                                          </w:t>
      </w:r>
      <w:r w:rsidR="00B65651" w:rsidRPr="00B63428">
        <w:rPr>
          <w:rFonts w:ascii="Times New Roman" w:hAnsi="Times New Roman"/>
          <w:sz w:val="20"/>
          <w:szCs w:val="20"/>
        </w:rPr>
        <w:tab/>
      </w:r>
      <w:r>
        <w:rPr>
          <w:rFonts w:ascii="Times New Roman" w:hAnsi="Times New Roman"/>
          <w:sz w:val="20"/>
          <w:szCs w:val="20"/>
        </w:rPr>
        <w:t xml:space="preserve">          </w:t>
      </w:r>
      <w:r w:rsidR="00B65651" w:rsidRPr="00B63428">
        <w:rPr>
          <w:rFonts w:ascii="Times New Roman" w:hAnsi="Times New Roman"/>
          <w:spacing w:val="-6"/>
          <w:sz w:val="20"/>
          <w:szCs w:val="20"/>
        </w:rPr>
        <w:t>201</w:t>
      </w:r>
      <w:r>
        <w:rPr>
          <w:rFonts w:ascii="Times New Roman" w:hAnsi="Times New Roman"/>
          <w:spacing w:val="-6"/>
          <w:sz w:val="20"/>
          <w:szCs w:val="20"/>
        </w:rPr>
        <w:t xml:space="preserve">6 </w:t>
      </w:r>
      <w:r w:rsidR="00B65651" w:rsidRPr="00B63428">
        <w:rPr>
          <w:rFonts w:ascii="Times New Roman" w:hAnsi="Times New Roman"/>
          <w:spacing w:val="-6"/>
          <w:sz w:val="20"/>
          <w:szCs w:val="20"/>
        </w:rPr>
        <w:t xml:space="preserve">m. birželio  </w:t>
      </w:r>
      <w:r>
        <w:rPr>
          <w:rFonts w:ascii="Times New Roman" w:hAnsi="Times New Roman"/>
          <w:spacing w:val="-6"/>
          <w:sz w:val="20"/>
          <w:szCs w:val="20"/>
        </w:rPr>
        <w:t>13</w:t>
      </w:r>
      <w:r w:rsidR="00B65651" w:rsidRPr="00B63428">
        <w:rPr>
          <w:rFonts w:ascii="Times New Roman" w:hAnsi="Times New Roman"/>
          <w:spacing w:val="-6"/>
          <w:sz w:val="20"/>
          <w:szCs w:val="20"/>
        </w:rPr>
        <w:t> d.  įsakymu Nr. 10</w:t>
      </w:r>
      <w:r>
        <w:rPr>
          <w:rFonts w:ascii="Times New Roman" w:hAnsi="Times New Roman"/>
          <w:spacing w:val="-6"/>
          <w:sz w:val="20"/>
          <w:szCs w:val="20"/>
        </w:rPr>
        <w:t xml:space="preserve">3 </w:t>
      </w:r>
      <w:r w:rsidR="00B65651" w:rsidRPr="00B63428">
        <w:rPr>
          <w:rFonts w:ascii="Times New Roman" w:hAnsi="Times New Roman"/>
          <w:spacing w:val="-6"/>
          <w:sz w:val="20"/>
          <w:szCs w:val="20"/>
        </w:rPr>
        <w:t>-</w:t>
      </w:r>
      <w:r>
        <w:rPr>
          <w:rFonts w:ascii="Times New Roman" w:hAnsi="Times New Roman"/>
          <w:spacing w:val="-6"/>
          <w:sz w:val="20"/>
          <w:szCs w:val="20"/>
        </w:rPr>
        <w:t xml:space="preserve"> </w:t>
      </w:r>
      <w:r w:rsidR="00B65651" w:rsidRPr="00B63428">
        <w:rPr>
          <w:rFonts w:ascii="Times New Roman" w:hAnsi="Times New Roman"/>
          <w:spacing w:val="-6"/>
          <w:sz w:val="20"/>
          <w:szCs w:val="20"/>
        </w:rPr>
        <w:t xml:space="preserve">B </w:t>
      </w:r>
      <w:r w:rsidR="00B65651" w:rsidRPr="00B63428">
        <w:rPr>
          <w:rFonts w:ascii="Times New Roman" w:hAnsi="Times New Roman"/>
          <w:spacing w:val="-2"/>
          <w:sz w:val="20"/>
          <w:szCs w:val="20"/>
        </w:rPr>
        <w:br/>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KLAIPĖDOS SUTRIKUSIO VYSTYMOSI KŪDIKIŲ NAMŲ SUPAPRASTINTŲ VIEŠŲJŲ PIRKIMŲ TAISYKLĖS</w:t>
      </w:r>
    </w:p>
    <w:p w:rsidR="00B65651" w:rsidRPr="00B63428" w:rsidRDefault="00B65651" w:rsidP="00B65651">
      <w:pPr>
        <w:pStyle w:val="Pagrindiniotekstopirmatrauka"/>
        <w:jc w:val="center"/>
        <w:rPr>
          <w:rFonts w:ascii="Times New Roman" w:hAnsi="Times New Roman"/>
        </w:rPr>
      </w:pPr>
      <w:r w:rsidRPr="00B63428">
        <w:rPr>
          <w:rFonts w:ascii="Times New Roman" w:hAnsi="Times New Roman"/>
        </w:rPr>
        <w:t>TURINYS</w:t>
      </w:r>
    </w:p>
    <w:p w:rsidR="00B65651" w:rsidRPr="00B63428" w:rsidRDefault="00B65651" w:rsidP="00B65651">
      <w:pPr>
        <w:pStyle w:val="Pagrindiniotekstopirmatrauka"/>
        <w:rPr>
          <w:rFonts w:ascii="Times New Roman" w:hAnsi="Times New Roman"/>
        </w:rPr>
      </w:pPr>
    </w:p>
    <w:p w:rsidR="00B65651" w:rsidRPr="00B63428" w:rsidRDefault="00B65651" w:rsidP="00B65651">
      <w:pPr>
        <w:pStyle w:val="Pagrindiniotekstopirmatrauka"/>
        <w:rPr>
          <w:rFonts w:ascii="Times New Roman" w:hAnsi="Times New Roman"/>
        </w:rPr>
      </w:pPr>
      <w:r w:rsidRPr="00B63428">
        <w:rPr>
          <w:rFonts w:ascii="Times New Roman" w:hAnsi="Times New Roman"/>
        </w:rPr>
        <w:t>I.                 BENDROSIOS NUOSTATOS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II.                SUPAPRASTINTŲ PIRKIMŲ PLANAVIMAS IR ORGANIZAVIMAS.                          </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III. </w:t>
      </w:r>
      <w:r w:rsidRPr="00B63428">
        <w:rPr>
          <w:rFonts w:ascii="Times New Roman" w:hAnsi="Times New Roman"/>
        </w:rPr>
        <w:tab/>
        <w:t>SUPAPRASTINTŲ PIRKIMŲ PASKELBIMAS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IV. </w:t>
      </w:r>
      <w:r w:rsidRPr="00B63428">
        <w:rPr>
          <w:rFonts w:ascii="Times New Roman" w:hAnsi="Times New Roman"/>
        </w:rPr>
        <w:tab/>
        <w:t>PIRKIMO DOKUMENTŲ RENGIMAS, PAAIŠKINIMAI, TEIKIMAS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V. </w:t>
      </w:r>
      <w:r w:rsidRPr="00B63428">
        <w:rPr>
          <w:rFonts w:ascii="Times New Roman" w:hAnsi="Times New Roman"/>
        </w:rPr>
        <w:tab/>
        <w:t>REIKALAVIMAI PASIŪLYMŲ IR PARAIŠKŲ RENGIMUI</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VI. </w:t>
      </w:r>
      <w:r w:rsidRPr="00B63428">
        <w:rPr>
          <w:rFonts w:ascii="Times New Roman" w:hAnsi="Times New Roman"/>
        </w:rPr>
        <w:tab/>
        <w:t>TECHNINĖ SPECIFIKACIJA</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VII. </w:t>
      </w:r>
      <w:r w:rsidRPr="00B63428">
        <w:rPr>
          <w:rFonts w:ascii="Times New Roman" w:hAnsi="Times New Roman"/>
        </w:rPr>
        <w:tab/>
        <w:t>TIEKĖJŲ KVALIFIKACIJOS PATIKRINIMAS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VIII. </w:t>
      </w:r>
      <w:r w:rsidRPr="00B63428">
        <w:rPr>
          <w:rFonts w:ascii="Times New Roman" w:hAnsi="Times New Roman"/>
        </w:rPr>
        <w:tab/>
        <w:t>PASIŪLYMŲ NAGRINĖJIMAS IR VERTINIMAS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IX. </w:t>
      </w:r>
      <w:r w:rsidRPr="00B63428">
        <w:rPr>
          <w:rFonts w:ascii="Times New Roman" w:hAnsi="Times New Roman"/>
        </w:rPr>
        <w:tab/>
        <w:t>PIRKIMO SUTARTIS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 </w:t>
      </w:r>
      <w:r w:rsidRPr="00B63428">
        <w:rPr>
          <w:rFonts w:ascii="Times New Roman" w:hAnsi="Times New Roman"/>
        </w:rPr>
        <w:tab/>
        <w:t xml:space="preserve">SUPAPRASTINTŲ PIRKIMŲ BŪDAI </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XI. </w:t>
      </w:r>
      <w:r w:rsidRPr="00B63428">
        <w:rPr>
          <w:rFonts w:ascii="Times New Roman" w:hAnsi="Times New Roman"/>
        </w:rPr>
        <w:tab/>
        <w:t>SUPAPRASTINTAS ATVIRAS KONKURSAS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XII. </w:t>
      </w:r>
      <w:r w:rsidRPr="00B63428">
        <w:rPr>
          <w:rFonts w:ascii="Times New Roman" w:hAnsi="Times New Roman"/>
        </w:rPr>
        <w:tab/>
        <w:t>SUPAPRASTINTAS RIBOTAS KONKURSAS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XIII. </w:t>
      </w:r>
      <w:r w:rsidRPr="00B63428">
        <w:rPr>
          <w:rFonts w:ascii="Times New Roman" w:hAnsi="Times New Roman"/>
        </w:rPr>
        <w:tab/>
        <w:t>SUPAPRASTINTOS SKELBIAMOS DERYBOS</w:t>
      </w:r>
    </w:p>
    <w:p w:rsidR="00B65651" w:rsidRPr="00B63428" w:rsidRDefault="00B65651" w:rsidP="00B65651">
      <w:pPr>
        <w:pStyle w:val="Pagrindiniotekstopirmatrauka"/>
        <w:rPr>
          <w:rFonts w:ascii="Times New Roman" w:hAnsi="Times New Roman"/>
        </w:rPr>
      </w:pPr>
      <w:r w:rsidRPr="00B63428">
        <w:rPr>
          <w:rFonts w:ascii="Times New Roman" w:hAnsi="Times New Roman"/>
        </w:rPr>
        <w:t>X</w:t>
      </w:r>
      <w:r w:rsidR="00F72E49">
        <w:rPr>
          <w:rFonts w:ascii="Times New Roman" w:hAnsi="Times New Roman"/>
        </w:rPr>
        <w:t>I</w:t>
      </w:r>
      <w:r w:rsidRPr="00B63428">
        <w:rPr>
          <w:rFonts w:ascii="Times New Roman" w:hAnsi="Times New Roman"/>
        </w:rPr>
        <w:t xml:space="preserve">V. </w:t>
      </w:r>
      <w:r w:rsidRPr="00B63428">
        <w:rPr>
          <w:rFonts w:ascii="Times New Roman" w:hAnsi="Times New Roman"/>
        </w:rPr>
        <w:tab/>
        <w:t>APKLAUSA</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XV.       </w:t>
      </w:r>
      <w:r w:rsidR="00E46205">
        <w:rPr>
          <w:rFonts w:ascii="Times New Roman" w:hAnsi="Times New Roman"/>
        </w:rPr>
        <w:t xml:space="preserve">  </w:t>
      </w:r>
      <w:r w:rsidRPr="00B63428">
        <w:rPr>
          <w:rFonts w:ascii="Times New Roman" w:hAnsi="Times New Roman"/>
        </w:rPr>
        <w:t xml:space="preserve">    SUPAPRASTINTAS PROJEKTO KONKURSAS</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XVI. </w:t>
      </w:r>
      <w:r w:rsidRPr="00B63428">
        <w:rPr>
          <w:rFonts w:ascii="Times New Roman" w:hAnsi="Times New Roman"/>
        </w:rPr>
        <w:tab/>
        <w:t>MAŽOS VERTĖS PIRKIMO YPATUMAI</w:t>
      </w: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XVII. </w:t>
      </w:r>
      <w:r w:rsidRPr="00B63428">
        <w:rPr>
          <w:rFonts w:ascii="Times New Roman" w:hAnsi="Times New Roman"/>
        </w:rPr>
        <w:tab/>
        <w:t>INFORMACIJOS APIE SUPAPRASTINTUS PIRKIMUS TEIKIMAS</w:t>
      </w:r>
    </w:p>
    <w:p w:rsidR="00B65651" w:rsidRPr="00B63428" w:rsidRDefault="00B65651" w:rsidP="00B65651">
      <w:pPr>
        <w:pStyle w:val="Default"/>
        <w:rPr>
          <w:sz w:val="22"/>
          <w:szCs w:val="22"/>
        </w:rPr>
      </w:pPr>
      <w:r w:rsidRPr="00B63428">
        <w:t xml:space="preserve">  </w:t>
      </w:r>
      <w:r w:rsidR="00E46205">
        <w:t xml:space="preserve"> </w:t>
      </w:r>
      <w:r w:rsidRPr="00B63428">
        <w:t xml:space="preserve"> X</w:t>
      </w:r>
      <w:r w:rsidR="00F72E49">
        <w:t>VII</w:t>
      </w:r>
      <w:r w:rsidRPr="00B63428">
        <w:t>.</w:t>
      </w:r>
      <w:r w:rsidRPr="00B63428">
        <w:tab/>
      </w:r>
      <w:r w:rsidRPr="00B63428">
        <w:rPr>
          <w:bCs/>
          <w:sz w:val="22"/>
          <w:szCs w:val="22"/>
        </w:rPr>
        <w:t xml:space="preserve">SUPAPRASTINTŲ PIRKIMŲ DOKUMENTAVIMAS IR ATASKAITŲ                    </w:t>
      </w:r>
    </w:p>
    <w:p w:rsidR="00B65651" w:rsidRPr="00B63428" w:rsidRDefault="00B65651" w:rsidP="00B65651">
      <w:pPr>
        <w:pStyle w:val="Pagrindiniotekstopirmatrauka"/>
        <w:rPr>
          <w:rFonts w:ascii="Times New Roman" w:hAnsi="Times New Roman"/>
        </w:rPr>
      </w:pPr>
      <w:r w:rsidRPr="00B63428">
        <w:rPr>
          <w:rFonts w:ascii="Times New Roman" w:hAnsi="Times New Roman"/>
        </w:rPr>
        <w:tab/>
      </w:r>
      <w:r w:rsidRPr="00B63428">
        <w:rPr>
          <w:rFonts w:ascii="Times New Roman" w:hAnsi="Times New Roman"/>
          <w:bCs/>
        </w:rPr>
        <w:t>PATEIKIMAS</w:t>
      </w:r>
    </w:p>
    <w:p w:rsidR="00B65651" w:rsidRPr="00B63428" w:rsidRDefault="00F72E49" w:rsidP="00B65651">
      <w:pPr>
        <w:pStyle w:val="Pagrindiniotekstopirmatrauka"/>
        <w:rPr>
          <w:rFonts w:ascii="Times New Roman" w:hAnsi="Times New Roman"/>
        </w:rPr>
      </w:pPr>
      <w:r>
        <w:rPr>
          <w:rFonts w:ascii="Times New Roman" w:hAnsi="Times New Roman"/>
        </w:rPr>
        <w:t>XIX.</w:t>
      </w:r>
      <w:r w:rsidR="00B65651" w:rsidRPr="00B63428">
        <w:rPr>
          <w:rFonts w:ascii="Times New Roman" w:hAnsi="Times New Roman"/>
        </w:rPr>
        <w:t xml:space="preserve"> </w:t>
      </w:r>
      <w:r w:rsidR="00B65651" w:rsidRPr="00B63428">
        <w:rPr>
          <w:rFonts w:ascii="Times New Roman" w:hAnsi="Times New Roman"/>
        </w:rPr>
        <w:tab/>
        <w:t>GINČŲ NAGRINĖJIMAS</w:t>
      </w:r>
    </w:p>
    <w:p w:rsidR="00B65651" w:rsidRPr="00B63428" w:rsidRDefault="00B65651" w:rsidP="00B65651">
      <w:pPr>
        <w:pStyle w:val="Pagrindiniotekstopirmatrauka"/>
        <w:rPr>
          <w:rFonts w:ascii="Times New Roman" w:hAnsi="Times New Roman"/>
        </w:rPr>
      </w:pPr>
    </w:p>
    <w:p w:rsidR="00B65651" w:rsidRPr="00B63428" w:rsidRDefault="00B65651" w:rsidP="00B65651">
      <w:pPr>
        <w:pStyle w:val="Pagrindiniotekstopirmatrauka"/>
        <w:rPr>
          <w:rFonts w:ascii="Times New Roman" w:hAnsi="Times New Roman"/>
        </w:rPr>
      </w:pPr>
      <w:r w:rsidRPr="00B63428">
        <w:rPr>
          <w:rFonts w:ascii="Times New Roman" w:hAnsi="Times New Roman"/>
        </w:rPr>
        <w:t xml:space="preserve">         </w:t>
      </w:r>
    </w:p>
    <w:p w:rsidR="00B65651" w:rsidRPr="00B63428" w:rsidRDefault="00B65651" w:rsidP="00B65651">
      <w:pPr>
        <w:pStyle w:val="Pagrindiniotekstopirmatrauka"/>
        <w:rPr>
          <w:rFonts w:ascii="Times New Roman" w:hAnsi="Times New Roman"/>
        </w:rPr>
      </w:pPr>
    </w:p>
    <w:p w:rsidR="00B65651" w:rsidRPr="00B63428" w:rsidRDefault="00B65651" w:rsidP="00B65651">
      <w:pPr>
        <w:pStyle w:val="Pagrindiniotekstopirmatrauka"/>
        <w:rPr>
          <w:rFonts w:ascii="Times New Roman" w:hAnsi="Times New Roman"/>
        </w:rPr>
      </w:pPr>
    </w:p>
    <w:p w:rsidR="00B65651" w:rsidRDefault="00B65651" w:rsidP="00B65651">
      <w:pPr>
        <w:pStyle w:val="Pagrindiniotekstopirmatrauka"/>
        <w:rPr>
          <w:rFonts w:ascii="Times New Roman" w:hAnsi="Times New Roman"/>
        </w:rPr>
      </w:pPr>
    </w:p>
    <w:p w:rsidR="00E46205" w:rsidRPr="00B63428" w:rsidRDefault="00E46205" w:rsidP="00B65651">
      <w:pPr>
        <w:pStyle w:val="Pagrindiniotekstopirmatrauka"/>
        <w:rPr>
          <w:rFonts w:ascii="Times New Roman" w:hAnsi="Times New Roman"/>
        </w:rPr>
      </w:pPr>
    </w:p>
    <w:p w:rsidR="00B65651" w:rsidRDefault="00B65651" w:rsidP="00B65651">
      <w:pPr>
        <w:pStyle w:val="Pagrindiniotekstopirmatrauka"/>
        <w:rPr>
          <w:rFonts w:ascii="Times New Roman" w:hAnsi="Times New Roman"/>
        </w:rPr>
      </w:pPr>
    </w:p>
    <w:p w:rsidR="00000ABB" w:rsidRPr="00B63428" w:rsidRDefault="00000ABB" w:rsidP="00B65651">
      <w:pPr>
        <w:pStyle w:val="Pagrindiniotekstopirmatrauka"/>
        <w:rPr>
          <w:rFonts w:ascii="Times New Roman" w:hAnsi="Times New Roman"/>
        </w:rPr>
      </w:pP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lastRenderedPageBreak/>
        <w:t>I. BENDROSIOS NUOSTATOS</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rPr>
        <w:t xml:space="preserve">1. </w:t>
      </w:r>
      <w:r w:rsidRPr="00B63428">
        <w:rPr>
          <w:rFonts w:ascii="Times New Roman" w:hAnsi="Times New Roman"/>
          <w:iCs/>
        </w:rPr>
        <w:t>Klaipėdos sutrikusio vystymosi kūdikių namų</w:t>
      </w:r>
      <w:r w:rsidRPr="00B63428">
        <w:rPr>
          <w:rFonts w:ascii="Times New Roman" w:hAnsi="Times New Roman"/>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65651" w:rsidRPr="00B63428" w:rsidRDefault="00B65651" w:rsidP="00B65651">
      <w:pPr>
        <w:jc w:val="both"/>
        <w:rPr>
          <w:rFonts w:ascii="Times New Roman" w:hAnsi="Times New Roman"/>
          <w:color w:val="0D0D0D"/>
        </w:rPr>
      </w:pPr>
      <w:r w:rsidRPr="00B63428">
        <w:rPr>
          <w:rFonts w:ascii="Times New Roman" w:hAnsi="Times New Roman"/>
          <w:color w:val="0D0D0D"/>
        </w:rPr>
        <w:t xml:space="preserve"> 2. Perkančiosios organizacijos Taisyklės parengtos vadovaujantis Lietuvos Respublikos viešųjų pirkimų įstatymu (</w:t>
      </w:r>
      <w:proofErr w:type="spellStart"/>
      <w:r w:rsidRPr="00B63428">
        <w:rPr>
          <w:rFonts w:ascii="Times New Roman" w:hAnsi="Times New Roman"/>
          <w:color w:val="0D0D0D"/>
        </w:rPr>
        <w:t>Žin</w:t>
      </w:r>
      <w:proofErr w:type="spellEnd"/>
      <w:r w:rsidRPr="00B63428">
        <w:rPr>
          <w:rFonts w:ascii="Times New Roman" w:hAnsi="Times New Roman"/>
          <w:color w:val="0D0D0D"/>
        </w:rPr>
        <w:t>., 1996, Nr. 84-2000; 1999, Nr. 56-1809; 2002, Nr. 118-5296; 2006, Nr. 4-102; 2008, Nr. 81-3179; 2010, Nr. 158-8019; 2013, Nr. 112-5575; paskelbta TAR 2014-11-18, i. k. 2014-17045) (toliau – VPĮ) ir kitais viešuosius pirkimus (toliau – pirkimai) reglamentuojančiais teisės aktais. Klaipėdos sutrikusio vystymosi kūdikių namų direktoriaus 2015 06 15 d. įsakymu Nr. 106-B patvirtintos Taisyklės paskelbtos Centrinėje viešųjų pirkimų informacinėje sistemoje (toliau – CVP IS) ir jos tinklalapyje.</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rPr>
        <w:t>3. Atlikdama supaprastintus pirkimus perkančioji organizacija vadovaujasi Viešųjų pirkimų įstatymu, šiomis Taisyklėmis, Lietuvos Respublikos civiliniu kodeksu (</w:t>
      </w:r>
      <w:proofErr w:type="spellStart"/>
      <w:r w:rsidRPr="00B63428">
        <w:rPr>
          <w:rFonts w:ascii="Times New Roman" w:hAnsi="Times New Roman"/>
        </w:rPr>
        <w:t>Žin</w:t>
      </w:r>
      <w:proofErr w:type="spellEnd"/>
      <w:r w:rsidRPr="00B63428">
        <w:rPr>
          <w:rFonts w:ascii="Times New Roman" w:hAnsi="Times New Roman"/>
        </w:rPr>
        <w:t>., 2000, Nr. </w:t>
      </w:r>
      <w:hyperlink r:id="rId6" w:history="1">
        <w:r w:rsidRPr="00B63428">
          <w:rPr>
            <w:rStyle w:val="Hipersaitas"/>
            <w:rFonts w:ascii="Times New Roman" w:hAnsi="Times New Roman"/>
          </w:rPr>
          <w:t>74-2262</w:t>
        </w:r>
      </w:hyperlink>
      <w:r w:rsidRPr="00B63428">
        <w:rPr>
          <w:rFonts w:ascii="Times New Roman" w:hAnsi="Times New Roman"/>
        </w:rPr>
        <w:t>) (toliau – CK), kitais įstatymais ir juos įgyvendinančius teisės aktais. </w:t>
      </w:r>
    </w:p>
    <w:p w:rsidR="00B65651" w:rsidRPr="00B63428" w:rsidRDefault="00B65651" w:rsidP="00B65651">
      <w:pPr>
        <w:pStyle w:val="Pagrindiniotekstopirmatrauka"/>
        <w:jc w:val="both"/>
        <w:rPr>
          <w:rFonts w:ascii="Times New Roman" w:hAnsi="Times New Roman"/>
          <w:spacing w:val="-4"/>
        </w:rPr>
      </w:pPr>
      <w:r w:rsidRPr="00B63428">
        <w:rPr>
          <w:rFonts w:ascii="Times New Roman" w:hAnsi="Times New Roman"/>
          <w:spacing w:val="-4"/>
        </w:rPr>
        <w:t xml:space="preserve">4. Supaprastinti pirkimai atliekami laikantis lygiateisiškumo, nediskriminavimo, skaidrumo, abipusio pripažinimo ir proporcingumo principų, konfidencialumo ir nešališkumo reikalavimų. </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rPr>
        <w:t>5. Perkančioji organizacija prekių, paslaugų ir darbų supaprastintus pirkimus (toliau – supaprastinti pirkimai) gali atlikti Viešųjų pirkimų įstatymo 84 straipsnyje nustatytais atvejais. </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32C11" w:rsidRPr="00345F9A" w:rsidRDefault="00B65651" w:rsidP="00C32C11">
      <w:pPr>
        <w:pStyle w:val="Bodytext"/>
        <w:spacing w:line="276" w:lineRule="auto"/>
        <w:rPr>
          <w:color w:val="auto"/>
          <w:sz w:val="22"/>
          <w:szCs w:val="22"/>
          <w:lang w:val="lt-LT"/>
        </w:rPr>
      </w:pPr>
      <w:r w:rsidRPr="00E46205">
        <w:rPr>
          <w:lang w:val="lt-LT"/>
        </w:rPr>
        <w:t>7.</w:t>
      </w:r>
      <w:r w:rsidRPr="00C32C11">
        <w:rPr>
          <w:lang w:val="lt-LT"/>
        </w:rPr>
        <w:t xml:space="preserve"> </w:t>
      </w:r>
      <w:r w:rsidR="00C32C11" w:rsidRPr="000A707E">
        <w:rPr>
          <w:color w:val="auto"/>
          <w:sz w:val="22"/>
          <w:szCs w:val="22"/>
          <w:lang w:val="lt-LT" w:eastAsia="sl-SI"/>
        </w:rPr>
        <w:t xml:space="preserve">Supaprastinto pirkimo pradžią, pabaigą, pirkimo procedūrų nutraukimą reglamentuoja Viešųjų pirkimų įstatymo 7 straipsnis. </w:t>
      </w:r>
      <w:r w:rsidR="00C32C11" w:rsidRPr="00C32C11">
        <w:rPr>
          <w:color w:val="auto"/>
          <w:sz w:val="22"/>
          <w:szCs w:val="22"/>
          <w:lang w:val="lt-LT" w:eastAsia="sl-SI"/>
        </w:rPr>
        <w:t>Perkančioji organizacija bet kuriuo metu iki pirkimo sutarties sudarymo turi teisę nutraukti pirkimo procedūras, jeigu atsirado aplinkybių, kurių nebuvo galima numatyti.</w:t>
      </w:r>
      <w:r w:rsidR="00C32C11" w:rsidRPr="00345F9A">
        <w:rPr>
          <w:color w:val="auto"/>
          <w:sz w:val="22"/>
          <w:szCs w:val="22"/>
          <w:lang w:val="lt-LT"/>
        </w:rPr>
        <w:t xml:space="preserve"> Viešųjų pirkimų komisija, gavusi pirkimo iniciatoriaus argumentuotą prašymą nutraukti pirkimo procedūras, išnagrinėja ir sprendimo projektą teikia </w:t>
      </w:r>
      <w:r w:rsidR="00C32C11">
        <w:rPr>
          <w:color w:val="auto"/>
          <w:sz w:val="22"/>
          <w:szCs w:val="22"/>
          <w:lang w:val="lt-LT"/>
        </w:rPr>
        <w:t>įstaigos</w:t>
      </w:r>
      <w:r w:rsidR="00C32C11" w:rsidRPr="00345F9A">
        <w:rPr>
          <w:color w:val="auto"/>
          <w:sz w:val="22"/>
          <w:szCs w:val="22"/>
          <w:lang w:val="lt-LT"/>
        </w:rPr>
        <w:t xml:space="preserve">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r w:rsidR="00E46205">
        <w:rPr>
          <w:color w:val="auto"/>
          <w:sz w:val="22"/>
          <w:szCs w:val="22"/>
          <w:lang w:val="lt-LT"/>
        </w:rPr>
        <w:t>.</w:t>
      </w:r>
    </w:p>
    <w:p w:rsidR="00B65651" w:rsidRPr="00B63428" w:rsidRDefault="00B65651" w:rsidP="00B65651">
      <w:pPr>
        <w:pStyle w:val="Pagrindiniotekstopirmatrauka"/>
        <w:jc w:val="both"/>
        <w:rPr>
          <w:rFonts w:ascii="Times New Roman" w:hAnsi="Times New Roman"/>
          <w:spacing w:val="-4"/>
        </w:rPr>
      </w:pPr>
      <w:r w:rsidRPr="00B63428">
        <w:rPr>
          <w:rFonts w:ascii="Times New Roman" w:hAnsi="Times New Roman"/>
          <w:spacing w:val="-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spacing w:val="-4"/>
        </w:rPr>
        <w:t>9. </w:t>
      </w:r>
      <w:r w:rsidRPr="00B63428">
        <w:rPr>
          <w:rFonts w:ascii="Times New Roman" w:hAnsi="Times New Roman"/>
        </w:rPr>
        <w:t>Taisyklėse naudojamos sąvokos:</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bCs/>
        </w:rPr>
        <w:t>9.1.</w:t>
      </w:r>
      <w:r w:rsidRPr="00B63428">
        <w:rPr>
          <w:rFonts w:ascii="Times New Roman" w:hAnsi="Times New Roman"/>
          <w:b/>
          <w:bCs/>
        </w:rPr>
        <w:t xml:space="preserve"> alternatyvus pasiūlymas</w:t>
      </w:r>
      <w:r w:rsidRPr="00B63428">
        <w:rPr>
          <w:rFonts w:ascii="Times New Roman" w:hAnsi="Times New Roman"/>
        </w:rPr>
        <w:t> – pasiūlymas, kuriame siūlomos kitokios, negu yra nustatyta pirkimo dokumentuose, pirkimo objekto charakteristikos arba pirkimo sąlygos;</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bCs/>
        </w:rPr>
        <w:t>9.2.</w:t>
      </w:r>
      <w:r w:rsidRPr="00B63428">
        <w:rPr>
          <w:rFonts w:ascii="Times New Roman" w:hAnsi="Times New Roman"/>
          <w:b/>
          <w:bCs/>
        </w:rPr>
        <w:t>apklausa</w:t>
      </w:r>
      <w:r w:rsidRPr="00B63428">
        <w:rPr>
          <w:rFonts w:ascii="Times New Roman" w:hAnsi="Times New Roman"/>
        </w:rPr>
        <w:t> – supaprastinto pirkimo būdas, kai perkančioji organizacija, vykdydama mažos vertės pirkimą  raštu arba žodžiu kviečia tiekėjus pateikti pasiūlymus ir perka prekes, paslaugas ar darbus iš mažiausią kainą pasiūliusio ar ekonomiškiausią pasiūlymą pateikusio dalyvio;</w:t>
      </w:r>
    </w:p>
    <w:p w:rsidR="00B65651" w:rsidRPr="00B63428" w:rsidRDefault="00220F11" w:rsidP="00B65651">
      <w:pPr>
        <w:pStyle w:val="Pagrindiniotekstopirmatrauka"/>
        <w:ind w:firstLine="0"/>
        <w:jc w:val="both"/>
        <w:rPr>
          <w:rFonts w:ascii="Times New Roman" w:hAnsi="Times New Roman"/>
        </w:rPr>
      </w:pPr>
      <w:r>
        <w:rPr>
          <w:rFonts w:ascii="Times New Roman" w:hAnsi="Times New Roman"/>
          <w:bCs/>
        </w:rPr>
        <w:t xml:space="preserve">  </w:t>
      </w:r>
      <w:r w:rsidR="00B65651" w:rsidRPr="00B63428">
        <w:rPr>
          <w:rFonts w:ascii="Times New Roman" w:hAnsi="Times New Roman"/>
          <w:bCs/>
        </w:rPr>
        <w:t xml:space="preserve"> 9.3.</w:t>
      </w:r>
      <w:r w:rsidR="00B65651" w:rsidRPr="00B63428">
        <w:rPr>
          <w:rFonts w:ascii="Times New Roman" w:hAnsi="Times New Roman"/>
          <w:b/>
          <w:bCs/>
        </w:rPr>
        <w:t xml:space="preserve"> kvalifikacijos patikrinimas</w:t>
      </w:r>
      <w:r w:rsidR="00B65651" w:rsidRPr="00B63428">
        <w:rPr>
          <w:rFonts w:ascii="Times New Roman" w:hAnsi="Times New Roman"/>
        </w:rPr>
        <w:t> – procedūra, kurios metu tikrinama, ar tiekėjai atitinka pirkimo dokumentuose nurodytus minimalius kvalifikacijos reikalavimus;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b/>
          <w:bCs/>
        </w:rPr>
        <w:lastRenderedPageBreak/>
        <w:t xml:space="preserve"> </w:t>
      </w:r>
      <w:r w:rsidRPr="00B63428">
        <w:rPr>
          <w:rFonts w:ascii="Times New Roman" w:hAnsi="Times New Roman"/>
          <w:bCs/>
        </w:rPr>
        <w:t>9.4.</w:t>
      </w:r>
      <w:r w:rsidR="00DE4EB0">
        <w:rPr>
          <w:rFonts w:ascii="Times New Roman" w:hAnsi="Times New Roman"/>
          <w:b/>
          <w:bCs/>
        </w:rPr>
        <w:t xml:space="preserve"> tiekėjų apklausos</w:t>
      </w:r>
      <w:r w:rsidRPr="00B63428">
        <w:rPr>
          <w:rFonts w:ascii="Times New Roman" w:hAnsi="Times New Roman"/>
          <w:b/>
          <w:bCs/>
        </w:rPr>
        <w:t xml:space="preserve"> pažyma</w:t>
      </w:r>
      <w:r w:rsidRPr="00B63428">
        <w:rPr>
          <w:rFonts w:ascii="Times New Roman" w:hAnsi="Times New Roman"/>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w:t>
      </w:r>
      <w:r w:rsidR="00DE4EB0">
        <w:rPr>
          <w:rFonts w:ascii="Times New Roman" w:hAnsi="Times New Roman"/>
        </w:rPr>
        <w:t>Tiekėjų apklausos</w:t>
      </w:r>
      <w:r w:rsidRPr="00B63428">
        <w:rPr>
          <w:rFonts w:ascii="Times New Roman" w:hAnsi="Times New Roman"/>
        </w:rPr>
        <w:t xml:space="preserve"> pažyma nepildoma, kai pirkimas vykdomas apklausos būdu (žodžiu) ir yra apklausiamas tik vienas tiekėjas , o  numatoma pirkimo vertė yra nuo </w:t>
      </w:r>
      <w:r w:rsidRPr="00B63428">
        <w:rPr>
          <w:rFonts w:ascii="Times New Roman" w:hAnsi="Times New Roman"/>
          <w:bCs/>
        </w:rPr>
        <w:t xml:space="preserve">0,01 </w:t>
      </w:r>
      <w:proofErr w:type="spellStart"/>
      <w:r w:rsidRPr="00B63428">
        <w:rPr>
          <w:rFonts w:ascii="Times New Roman" w:hAnsi="Times New Roman"/>
          <w:bCs/>
        </w:rPr>
        <w:t>Eur</w:t>
      </w:r>
      <w:proofErr w:type="spellEnd"/>
      <w:r w:rsidRPr="00B63428">
        <w:rPr>
          <w:rFonts w:ascii="Times New Roman" w:hAnsi="Times New Roman"/>
          <w:bCs/>
        </w:rPr>
        <w:t xml:space="preserve">– 3 000 </w:t>
      </w:r>
      <w:proofErr w:type="spellStart"/>
      <w:r w:rsidRPr="00B63428">
        <w:rPr>
          <w:rFonts w:ascii="Times New Roman" w:hAnsi="Times New Roman"/>
          <w:bCs/>
        </w:rPr>
        <w:t>Eur</w:t>
      </w:r>
      <w:proofErr w:type="spellEnd"/>
      <w:r w:rsidRPr="00B63428">
        <w:rPr>
          <w:rFonts w:ascii="Times New Roman" w:hAnsi="Times New Roman"/>
          <w:bCs/>
        </w:rPr>
        <w:t xml:space="preserve"> be PVM. Šiuo atveju</w:t>
      </w:r>
      <w:r w:rsidRPr="00B63428">
        <w:rPr>
          <w:rFonts w:ascii="Times New Roman" w:hAnsi="Times New Roman"/>
          <w:b/>
          <w:bCs/>
        </w:rPr>
        <w:t xml:space="preserve"> </w:t>
      </w:r>
      <w:r w:rsidRPr="00B63428">
        <w:rPr>
          <w:rFonts w:ascii="Times New Roman" w:hAnsi="Times New Roman"/>
          <w:bCs/>
        </w:rPr>
        <w:t>p</w:t>
      </w:r>
      <w:r w:rsidRPr="00B63428">
        <w:rPr>
          <w:rFonts w:ascii="Times New Roman" w:hAnsi="Times New Roman"/>
        </w:rPr>
        <w:t>irkimas inicijuojamas žodžiu, apklausa žodžiu, žodinė sutartis, sąskaitos kopija (perdavimo aktas), užpildomas pirkimų žurnalas.</w:t>
      </w:r>
    </w:p>
    <w:p w:rsidR="00B65651" w:rsidRPr="00B63428" w:rsidRDefault="00B65651" w:rsidP="00B65651">
      <w:pPr>
        <w:jc w:val="both"/>
        <w:rPr>
          <w:rFonts w:ascii="Times New Roman" w:hAnsi="Times New Roman"/>
          <w:color w:val="0D0D0D"/>
        </w:rPr>
      </w:pPr>
      <w:r w:rsidRPr="00B63428">
        <w:rPr>
          <w:rFonts w:ascii="Times New Roman" w:hAnsi="Times New Roman"/>
          <w:bCs/>
        </w:rPr>
        <w:t>9.5.</w:t>
      </w:r>
      <w:r w:rsidRPr="00B63428">
        <w:rPr>
          <w:rFonts w:ascii="Times New Roman" w:hAnsi="Times New Roman"/>
          <w:b/>
          <w:bCs/>
        </w:rPr>
        <w:t xml:space="preserve"> numatomo pirkimo</w:t>
      </w:r>
      <w:r w:rsidRPr="00B63428">
        <w:rPr>
          <w:rFonts w:ascii="Times New Roman" w:hAnsi="Times New Roman"/>
        </w:rPr>
        <w:t xml:space="preserve"> </w:t>
      </w:r>
      <w:r w:rsidRPr="00B63428">
        <w:rPr>
          <w:rFonts w:ascii="Times New Roman" w:hAnsi="Times New Roman"/>
          <w:b/>
          <w:bCs/>
        </w:rPr>
        <w:t>vertė</w:t>
      </w:r>
      <w:r w:rsidRPr="00B63428">
        <w:rPr>
          <w:rFonts w:ascii="Times New Roman" w:hAnsi="Times New Roman"/>
        </w:rPr>
        <w:t xml:space="preserve"> (toliau – pirkimo vertė) – perkančiosios organizacijos numatomų sudaryti pirkimo</w:t>
      </w:r>
      <w:r w:rsidRPr="00B63428">
        <w:rPr>
          <w:rFonts w:ascii="Times New Roman" w:hAnsi="Times New Roman"/>
          <w:b/>
          <w:bCs/>
        </w:rPr>
        <w:t xml:space="preserve"> </w:t>
      </w:r>
      <w:r w:rsidRPr="00B63428">
        <w:rPr>
          <w:rFonts w:ascii="Times New Roman" w:hAnsi="Times New Roman"/>
        </w:rPr>
        <w:t xml:space="preserve">sutarčių vertė, skaičiuojama imant visą mokėtiną sumą be pridėtinės vertės mokesčio, įskaitant visas sutarčių pasirinkimo ir pratęsimo galimybes. </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bCs/>
        </w:rPr>
        <w:t>9.6.</w:t>
      </w:r>
      <w:r w:rsidRPr="00B63428">
        <w:rPr>
          <w:rFonts w:ascii="Times New Roman" w:hAnsi="Times New Roman"/>
          <w:b/>
          <w:bCs/>
        </w:rPr>
        <w:t xml:space="preserve"> pirkimų organizatorius </w:t>
      </w:r>
      <w:r w:rsidRPr="00B63428">
        <w:rPr>
          <w:rFonts w:ascii="Times New Roman" w:hAnsi="Times New Roman"/>
        </w:rPr>
        <w:t>–</w:t>
      </w:r>
      <w:r w:rsidRPr="00B63428">
        <w:rPr>
          <w:rFonts w:ascii="Times New Roman" w:hAnsi="Times New Roman"/>
          <w:b/>
          <w:bCs/>
        </w:rPr>
        <w:t xml:space="preserve"> </w:t>
      </w:r>
      <w:r w:rsidRPr="00B63428">
        <w:rPr>
          <w:rFonts w:ascii="Times New Roman" w:hAnsi="Times New Roman"/>
        </w:rPr>
        <w:t>perkančiosios organizacijos vadovo paskirtas</w:t>
      </w:r>
      <w:r w:rsidRPr="00B63428">
        <w:rPr>
          <w:rFonts w:ascii="Times New Roman" w:hAnsi="Times New Roman"/>
          <w:i/>
          <w:iCs/>
        </w:rPr>
        <w:t xml:space="preserve"> </w:t>
      </w:r>
      <w:r w:rsidRPr="00B63428">
        <w:rPr>
          <w:rFonts w:ascii="Times New Roman" w:hAnsi="Times New Roman"/>
        </w:rPr>
        <w:t>darbuotojas, dirbantis pagal darbo sutartį, kuris perkančiosios organizacijos nustatyta tvarka organizuoja ir atlieka mažos vertės pirkimus, kai tokiems pirkimams atlikti nesudaroma Viešojo pirkimo komisija (toliau – Komisija);</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bCs/>
        </w:rPr>
        <w:t>9.7</w:t>
      </w:r>
      <w:r w:rsidRPr="00B63428">
        <w:rPr>
          <w:rFonts w:ascii="Times New Roman" w:hAnsi="Times New Roman"/>
          <w:b/>
          <w:bCs/>
        </w:rPr>
        <w:t>.supaprastintas atviras konkursas </w:t>
      </w:r>
      <w:r w:rsidRPr="00B63428">
        <w:rPr>
          <w:rFonts w:ascii="Times New Roman" w:hAnsi="Times New Roman"/>
        </w:rPr>
        <w:t>–</w:t>
      </w:r>
      <w:r w:rsidRPr="00B63428">
        <w:rPr>
          <w:rFonts w:ascii="Times New Roman" w:hAnsi="Times New Roman"/>
          <w:b/>
          <w:bCs/>
          <w:caps/>
        </w:rPr>
        <w:t xml:space="preserve"> </w:t>
      </w:r>
      <w:r w:rsidRPr="00B63428">
        <w:rPr>
          <w:rFonts w:ascii="Times New Roman" w:hAnsi="Times New Roman"/>
        </w:rPr>
        <w:t>supaprastinto pirkimo būdas, kai kiekvienas suinteresuotas tiekėjas gali pateikti pasiūlymą;</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bCs/>
        </w:rPr>
        <w:t xml:space="preserve">9.8. </w:t>
      </w:r>
      <w:r w:rsidRPr="00B63428">
        <w:rPr>
          <w:rFonts w:ascii="Times New Roman" w:hAnsi="Times New Roman"/>
          <w:b/>
          <w:bCs/>
        </w:rPr>
        <w:t>supaprastintas ribotas konkursas </w:t>
      </w:r>
      <w:r w:rsidRPr="00B63428">
        <w:rPr>
          <w:rFonts w:ascii="Times New Roman" w:hAnsi="Times New Roman"/>
        </w:rPr>
        <w:t>– supaprastinto pirkimo būdas,</w:t>
      </w:r>
      <w:r w:rsidRPr="00B63428">
        <w:rPr>
          <w:rFonts w:ascii="Times New Roman" w:hAnsi="Times New Roman"/>
          <w:b/>
          <w:bCs/>
        </w:rPr>
        <w:t xml:space="preserve"> </w:t>
      </w:r>
      <w:r w:rsidRPr="00B63428">
        <w:rPr>
          <w:rFonts w:ascii="Times New Roman" w:hAnsi="Times New Roman"/>
        </w:rPr>
        <w:t>kai</w:t>
      </w:r>
      <w:r w:rsidRPr="00B63428">
        <w:rPr>
          <w:rFonts w:ascii="Times New Roman" w:hAnsi="Times New Roman"/>
          <w:b/>
          <w:bCs/>
        </w:rPr>
        <w:t xml:space="preserve"> </w:t>
      </w:r>
      <w:r w:rsidRPr="00B63428">
        <w:rPr>
          <w:rFonts w:ascii="Times New Roman" w:hAnsi="Times New Roman"/>
        </w:rPr>
        <w:t>paraiškas dalyvauti konkurse gali pateikti visi norintys konkurse dalyvauti tiekėjai, o</w:t>
      </w:r>
      <w:r w:rsidRPr="00B63428">
        <w:rPr>
          <w:rFonts w:ascii="Times New Roman" w:hAnsi="Times New Roman"/>
          <w:b/>
          <w:bCs/>
        </w:rPr>
        <w:t xml:space="preserve"> </w:t>
      </w:r>
      <w:r w:rsidRPr="00B63428">
        <w:rPr>
          <w:rFonts w:ascii="Times New Roman" w:hAnsi="Times New Roman"/>
        </w:rPr>
        <w:t>pasiūlymus konkursui – tik perkančiosios organizacijos pakviesti kandidatai;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bCs/>
        </w:rPr>
        <w:t>9.9.</w:t>
      </w:r>
      <w:r w:rsidRPr="00B63428">
        <w:rPr>
          <w:rFonts w:ascii="Times New Roman" w:hAnsi="Times New Roman"/>
          <w:b/>
          <w:bCs/>
        </w:rPr>
        <w:t xml:space="preserve"> supaprastintos skelbiamos derybos</w:t>
      </w:r>
      <w:r w:rsidRPr="00B63428">
        <w:rPr>
          <w:rFonts w:ascii="Times New Roman" w:hAnsi="Times New Roman"/>
        </w:rPr>
        <w:t> – supaprastinto pirkimo būdas, kai paraiškas dalyvauti derybose gali pateikti visi tiekėjai, o perkančioji organizacija konsultuojasi su visais ar atrinktais kandidatais ir su vienu ar keliais iš jų derasi dėl pirkimo sutarties sąlygų;</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bCs/>
          <w:spacing w:val="-2"/>
        </w:rPr>
        <w:t>9.10.</w:t>
      </w:r>
      <w:r w:rsidRPr="00B63428">
        <w:rPr>
          <w:rFonts w:ascii="Times New Roman" w:hAnsi="Times New Roman"/>
          <w:b/>
          <w:bCs/>
          <w:spacing w:val="-2"/>
        </w:rPr>
        <w:t xml:space="preserve"> supaprastintas projekto konkursas</w:t>
      </w:r>
      <w:r w:rsidRPr="00B63428">
        <w:rPr>
          <w:rFonts w:ascii="Times New Roman" w:hAnsi="Times New Roman"/>
          <w:spacing w:val="-2"/>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w:t>
      </w:r>
    </w:p>
    <w:p w:rsidR="00B65651" w:rsidRPr="00B63428" w:rsidRDefault="00B65651" w:rsidP="00B65651">
      <w:pPr>
        <w:pStyle w:val="Pagrindiniotekstopirmatrauka"/>
        <w:ind w:firstLine="0"/>
        <w:jc w:val="both"/>
        <w:rPr>
          <w:rFonts w:ascii="Times New Roman" w:hAnsi="Times New Roman"/>
        </w:rPr>
      </w:pPr>
      <w:r w:rsidRPr="00220F11">
        <w:rPr>
          <w:rFonts w:ascii="Times New Roman" w:hAnsi="Times New Roman"/>
        </w:rPr>
        <w:t>9.1</w:t>
      </w:r>
      <w:r w:rsidR="00220F11">
        <w:rPr>
          <w:rFonts w:ascii="Times New Roman" w:hAnsi="Times New Roman"/>
        </w:rPr>
        <w:t>1</w:t>
      </w:r>
      <w:r w:rsidRPr="00220F11">
        <w:rPr>
          <w:rFonts w:ascii="Times New Roman" w:hAnsi="Times New Roman"/>
        </w:rPr>
        <w:t>.</w:t>
      </w:r>
      <w:r w:rsidRPr="00220F11">
        <w:rPr>
          <w:rFonts w:ascii="Times New Roman" w:hAnsi="Times New Roman"/>
          <w:b/>
        </w:rPr>
        <w:t xml:space="preserve"> mažos vertės pirkimai</w:t>
      </w:r>
      <w:r w:rsidRPr="00220F11">
        <w:rPr>
          <w:rFonts w:ascii="Times New Roman" w:hAnsi="Times New Roman"/>
        </w:rPr>
        <w:t xml:space="preserve"> – supaprastinti pirkimai, kai yra bent viena iš šių sąlygų:</w:t>
      </w:r>
      <w:r w:rsidR="00B93AFB" w:rsidRPr="00220F11">
        <w:rPr>
          <w:rFonts w:ascii="Times New Roman" w:hAnsi="Times New Roman"/>
        </w:rPr>
        <w:t xml:space="preserve"> </w:t>
      </w:r>
    </w:p>
    <w:p w:rsidR="00B65651" w:rsidRPr="00B63428" w:rsidRDefault="00220F11" w:rsidP="00B65651">
      <w:pPr>
        <w:pStyle w:val="Default"/>
        <w:rPr>
          <w:sz w:val="22"/>
          <w:szCs w:val="22"/>
        </w:rPr>
      </w:pPr>
      <w:r w:rsidRPr="00220F11">
        <w:rPr>
          <w:sz w:val="22"/>
          <w:szCs w:val="22"/>
        </w:rPr>
        <w:t>9.11.1.</w:t>
      </w:r>
      <w:r w:rsidR="00B65651" w:rsidRPr="00B63428">
        <w:t xml:space="preserve">  </w:t>
      </w:r>
      <w:r w:rsidR="00B65651" w:rsidRPr="00B63428">
        <w:rPr>
          <w:sz w:val="22"/>
          <w:szCs w:val="22"/>
        </w:rPr>
        <w:t>prekių ar paslaugų pirkimo vertė yra mažesnė kaip 58 tūkst. eurų  be</w:t>
      </w:r>
      <w:r w:rsidR="00B65651" w:rsidRPr="00B63428">
        <w:rPr>
          <w:rFonts w:eastAsia="Calibri"/>
          <w:bCs/>
          <w:sz w:val="22"/>
          <w:szCs w:val="22"/>
        </w:rPr>
        <w:t xml:space="preserve"> PVM</w:t>
      </w:r>
      <w:r w:rsidR="00B65651" w:rsidRPr="00B63428">
        <w:rPr>
          <w:sz w:val="22"/>
          <w:szCs w:val="22"/>
        </w:rPr>
        <w:t xml:space="preserve"> o darbų pirkimo vertė mažesnė kaip 145 tūkst. eurų be</w:t>
      </w:r>
      <w:r w:rsidR="00B65651" w:rsidRPr="00B63428">
        <w:rPr>
          <w:rFonts w:eastAsia="Calibri"/>
          <w:bCs/>
          <w:sz w:val="22"/>
          <w:szCs w:val="22"/>
        </w:rPr>
        <w:t xml:space="preserve"> PVM</w:t>
      </w:r>
      <w:r w:rsidR="00B65651" w:rsidRPr="00B63428">
        <w:rPr>
          <w:sz w:val="22"/>
          <w:szCs w:val="22"/>
        </w:rPr>
        <w:t xml:space="preserve">; </w:t>
      </w:r>
    </w:p>
    <w:p w:rsidR="00B65651" w:rsidRPr="00B63428" w:rsidRDefault="00220F11" w:rsidP="00B65651">
      <w:pPr>
        <w:pStyle w:val="Pagrindiniotekstopirmatrauka"/>
        <w:ind w:firstLine="0"/>
        <w:jc w:val="both"/>
        <w:rPr>
          <w:rFonts w:ascii="Times New Roman" w:hAnsi="Times New Roman"/>
        </w:rPr>
      </w:pPr>
      <w:r>
        <w:rPr>
          <w:rFonts w:ascii="Times New Roman" w:hAnsi="Times New Roman"/>
        </w:rPr>
        <w:t>9.11.2.</w:t>
      </w:r>
      <w:r w:rsidR="00B65651" w:rsidRPr="00B63428">
        <w:rPr>
          <w:rFonts w:ascii="Times New Roman" w:hAnsi="Times New Roman"/>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w:t>
      </w:r>
      <w:r w:rsidR="00B65651" w:rsidRPr="00B63428">
        <w:rPr>
          <w:rFonts w:ascii="Times New Roman" w:hAnsi="Times New Roman"/>
          <w:bCs/>
        </w:rPr>
        <w:t xml:space="preserve">PVM, </w:t>
      </w:r>
      <w:r w:rsidR="00B65651" w:rsidRPr="00B63428">
        <w:rPr>
          <w:rFonts w:ascii="Times New Roman" w:hAnsi="Times New Roman"/>
        </w:rPr>
        <w:t>o perkant darbus – ne didesnė kaip 1,5 procento to paties objekto supaprastinto pirkimo vertės ir mažesnė kaip 145 tūkst. Eurų</w:t>
      </w:r>
      <w:r w:rsidR="00B65651" w:rsidRPr="00B63428">
        <w:rPr>
          <w:rFonts w:ascii="Times New Roman" w:hAnsi="Times New Roman"/>
          <w:bCs/>
        </w:rPr>
        <w:t xml:space="preserve"> be PVM</w:t>
      </w:r>
      <w:r w:rsidR="00B65651" w:rsidRPr="00B63428">
        <w:rPr>
          <w:rFonts w:ascii="Times New Roman" w:hAnsi="Times New Roman"/>
        </w:rPr>
        <w:t xml:space="preserve"> ;</w:t>
      </w:r>
    </w:p>
    <w:p w:rsidR="00B65651" w:rsidRPr="00B63428" w:rsidRDefault="00B65651" w:rsidP="00B65651">
      <w:pPr>
        <w:pStyle w:val="Default"/>
        <w:spacing w:line="276" w:lineRule="auto"/>
        <w:jc w:val="both"/>
        <w:rPr>
          <w:sz w:val="22"/>
          <w:szCs w:val="22"/>
        </w:rPr>
      </w:pPr>
      <w:r w:rsidRPr="00270E73">
        <w:rPr>
          <w:sz w:val="22"/>
          <w:szCs w:val="22"/>
        </w:rPr>
        <w:t>9.1</w:t>
      </w:r>
      <w:r w:rsidR="00220F11">
        <w:rPr>
          <w:sz w:val="22"/>
          <w:szCs w:val="22"/>
        </w:rPr>
        <w:t>2</w:t>
      </w:r>
      <w:r w:rsidRPr="00270E73">
        <w:rPr>
          <w:sz w:val="22"/>
          <w:szCs w:val="22"/>
        </w:rPr>
        <w:t>.</w:t>
      </w:r>
      <w:r w:rsidRPr="00B63428">
        <w:t xml:space="preserve"> </w:t>
      </w:r>
      <w:r w:rsidRPr="00B63428">
        <w:rPr>
          <w:b/>
          <w:bCs/>
          <w:sz w:val="22"/>
          <w:szCs w:val="22"/>
        </w:rPr>
        <w:t xml:space="preserve">konfidencialumo pasižadėjimas – </w:t>
      </w:r>
      <w:r w:rsidRPr="00B63428">
        <w:rPr>
          <w:sz w:val="22"/>
          <w:szCs w:val="22"/>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10. Kitos Taisyklėse vartojamos pagrindinės sąvokos yra apibrėžtos Viešųjų pirkimų įstatyme.</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11. Pasikeitus Taisyklėse minimiems teisės aktams ar rekomendacinio pobūdžio dokumentams, taikomos aktualios tų teisės aktų ar rekomendacinio pobūdžio dokumentų redakcijos nuostatos.</w:t>
      </w:r>
    </w:p>
    <w:p w:rsidR="00B65651" w:rsidRPr="00B63428" w:rsidRDefault="00B65651" w:rsidP="00B65651">
      <w:pPr>
        <w:pStyle w:val="Default"/>
        <w:jc w:val="center"/>
        <w:rPr>
          <w:sz w:val="23"/>
          <w:szCs w:val="23"/>
        </w:rPr>
      </w:pPr>
      <w:bookmarkStart w:id="0" w:name="_Toc208898664"/>
      <w:r w:rsidRPr="00B63428">
        <w:rPr>
          <w:b/>
        </w:rPr>
        <w:t>II.  SUPAPRASTINTŲ PIRKIMŲ PLANAVIMAS  IR ORGANIZAVIMAS</w:t>
      </w:r>
      <w:bookmarkEnd w:id="0"/>
      <w:r w:rsidRPr="00B63428">
        <w:rPr>
          <w:b/>
        </w:rPr>
        <w:t>.</w:t>
      </w:r>
      <w:r w:rsidRPr="00B63428">
        <w:rPr>
          <w:b/>
          <w:bCs/>
          <w:sz w:val="23"/>
          <w:szCs w:val="23"/>
        </w:rPr>
        <w:t xml:space="preserve"> PIRKIMUS ATLIEKANTYS ASMENYS.</w:t>
      </w:r>
    </w:p>
    <w:p w:rsidR="00B65651" w:rsidRPr="00B63428" w:rsidRDefault="00B65651" w:rsidP="00B65651">
      <w:pPr>
        <w:pStyle w:val="Pagrindiniotekstopirmatrauka"/>
        <w:jc w:val="both"/>
        <w:rPr>
          <w:rFonts w:ascii="Times New Roman" w:hAnsi="Times New Roman"/>
          <w:highlight w:val="yellow"/>
        </w:rPr>
      </w:pPr>
    </w:p>
    <w:p w:rsidR="00B65651" w:rsidRPr="00B63428" w:rsidRDefault="00B65651" w:rsidP="00B65651">
      <w:pPr>
        <w:pStyle w:val="Pagrindiniotekstopirmatrauka"/>
        <w:ind w:firstLine="0"/>
        <w:jc w:val="both"/>
        <w:rPr>
          <w:rFonts w:ascii="Times New Roman" w:hAnsi="Times New Roman"/>
          <w:b/>
          <w:bCs/>
          <w:i/>
          <w:iCs/>
        </w:rPr>
      </w:pPr>
      <w:r w:rsidRPr="00B63428">
        <w:rPr>
          <w:rFonts w:ascii="Times New Roman" w:hAnsi="Times New Roman"/>
        </w:rPr>
        <w:t xml:space="preserve">12. Pirkimo iniciatoriai ateinantiems metams numatomus pirkimus planuoti pradeda kiekvienų metų ketvirtą ketvirtį. Jie iki kiekvienų kalendorinių metų gruodžio 31 d. pateikia perkančiosios organizacijos </w:t>
      </w:r>
      <w:r w:rsidRPr="00B63428">
        <w:rPr>
          <w:rFonts w:ascii="Times New Roman" w:hAnsi="Times New Roman"/>
          <w:iCs/>
        </w:rPr>
        <w:t>atsakingam už</w:t>
      </w:r>
      <w:r w:rsidRPr="00B63428">
        <w:rPr>
          <w:rFonts w:ascii="Times New Roman" w:hAnsi="Times New Roman"/>
        </w:rPr>
        <w:t xml:space="preserve"> pirkimų organizavimą</w:t>
      </w:r>
      <w:r w:rsidRPr="00B63428">
        <w:rPr>
          <w:rFonts w:ascii="Times New Roman" w:hAnsi="Times New Roman"/>
          <w:i/>
          <w:iCs/>
        </w:rPr>
        <w:t xml:space="preserve"> </w:t>
      </w:r>
      <w:r w:rsidRPr="00B63428">
        <w:rPr>
          <w:rFonts w:ascii="Times New Roman" w:hAnsi="Times New Roman"/>
        </w:rPr>
        <w:t xml:space="preserve">informaciją apie poreikį įsigyti prekių, paslaugų ar </w:t>
      </w:r>
      <w:r w:rsidRPr="00B63428">
        <w:rPr>
          <w:rFonts w:ascii="Times New Roman" w:hAnsi="Times New Roman"/>
        </w:rPr>
        <w:lastRenderedPageBreak/>
        <w:t>darbų ateinančiais kalendoriniais metais, nurodydami šių prekių, paslaugų ar darbų kodus pagal Bendrąjį viešųjų pirkimų žodyną (toliau – BVPŽ) ir orientacinę vertę.</w:t>
      </w:r>
      <w:r w:rsidRPr="00B63428">
        <w:rPr>
          <w:rFonts w:ascii="Times New Roman" w:hAnsi="Times New Roman"/>
          <w:b/>
          <w:bCs/>
          <w:i/>
          <w:iCs/>
        </w:rPr>
        <w:t> </w:t>
      </w:r>
      <w:r w:rsidRPr="00B63428">
        <w:rPr>
          <w:rFonts w:ascii="Times New Roman" w:hAnsi="Times New Roman"/>
        </w:rPr>
        <w:t>Tik suderinta su perkančiosios organizacijos direktoriumi (-e) informacija įtraukiama į bendrą perkančiosios organizacijos planuojamų vykdyti einamaisiais biudžetiniais metais viešųjų pirkimų planą.</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13.</w:t>
      </w:r>
      <w:r w:rsidRPr="00B63428">
        <w:rPr>
          <w:rFonts w:ascii="Times New Roman" w:hAnsi="Times New Roman"/>
          <w:iCs/>
        </w:rPr>
        <w:t xml:space="preserve"> Perkančiosios organizacijos pirkimų organizatorius</w:t>
      </w:r>
      <w:r w:rsidRPr="00B63428">
        <w:rPr>
          <w:rFonts w:ascii="Times New Roman" w:hAnsi="Times New Roman"/>
          <w:i/>
        </w:rPr>
        <w:t xml:space="preserve"> </w:t>
      </w:r>
      <w:r w:rsidRPr="00B63428">
        <w:rPr>
          <w:rFonts w:ascii="Times New Roman" w:hAnsi="Times New Roman"/>
        </w:rPr>
        <w:t>iki kalendorinių metų vasario 15 d. parengia</w:t>
      </w:r>
      <w:r w:rsidRPr="00B63428">
        <w:rPr>
          <w:rFonts w:ascii="Times New Roman" w:hAnsi="Times New Roman"/>
          <w:iCs/>
        </w:rPr>
        <w:t xml:space="preserve"> bendrą</w:t>
      </w:r>
      <w:r w:rsidRPr="00B63428">
        <w:rPr>
          <w:rFonts w:ascii="Times New Roman" w:hAnsi="Times New Roman"/>
        </w:rPr>
        <w:t xml:space="preserve"> perkančiosios organizacijos planuojamų vykdyti einamaisiais biudžetiniais metais viešųjų pirkimų planą ir teikia tvirtinti perkančiosios organizacijos direktoriaus (-ei). Patvirtintą </w:t>
      </w:r>
      <w:r w:rsidRPr="00B63428">
        <w:rPr>
          <w:rFonts w:ascii="Times New Roman" w:hAnsi="Times New Roman"/>
          <w:iCs/>
        </w:rPr>
        <w:t>bendrą</w:t>
      </w:r>
      <w:r w:rsidRPr="00B63428">
        <w:rPr>
          <w:rFonts w:ascii="Times New Roman" w:hAnsi="Times New Roman"/>
        </w:rPr>
        <w:t xml:space="preserve"> perkančiosios organizacijos planuojamų vykdyti einamaisiais biudžetiniais metais viešųjų pirkimų planą kasmet, ne vėliau kaip iki kovo 15 dienos, o jį patikslinus, – nedelsiant, </w:t>
      </w:r>
      <w:r w:rsidRPr="00B63428">
        <w:rPr>
          <w:rFonts w:ascii="Times New Roman" w:hAnsi="Times New Roman"/>
          <w:iCs/>
        </w:rPr>
        <w:t xml:space="preserve">skelbia </w:t>
      </w:r>
      <w:r w:rsidRPr="00B63428">
        <w:rPr>
          <w:rFonts w:ascii="Times New Roman" w:hAnsi="Times New Roman"/>
        </w:rPr>
        <w:t>Centrinėje viešųjų pirkimų informacinėje sistemoje (toliau – CVP IS) ir perkančiosios organizacijos tinklalapyje Viešųjų pirkimų tarnybos nustatyta tvarka, nurodant perkančiosios organizacijos pavadinimą, adresą, kontaktinius duomenis, pirkimo objekto pavadinimą ir kodą, numatomą kiekį ar apimtį (jeigu įmanoma), numatomą pirkimo pradžią, pirkimo būdą ir ketinamos sudaryti pirkimo sutarties trukmę.</w:t>
      </w:r>
    </w:p>
    <w:p w:rsidR="00B65651" w:rsidRPr="00B63428" w:rsidRDefault="00B65651" w:rsidP="00B65651">
      <w:pPr>
        <w:autoSpaceDE w:val="0"/>
        <w:autoSpaceDN w:val="0"/>
        <w:adjustRightInd w:val="0"/>
        <w:spacing w:after="0"/>
        <w:jc w:val="both"/>
        <w:rPr>
          <w:rFonts w:ascii="Times New Roman" w:eastAsiaTheme="minorHAnsi" w:hAnsi="Times New Roman"/>
        </w:rPr>
      </w:pPr>
      <w:r w:rsidRPr="00B63428">
        <w:rPr>
          <w:rFonts w:ascii="Times New Roman" w:eastAsiaTheme="minorHAnsi" w:hAnsi="Times New Roman"/>
        </w:rPr>
        <w:t>14. Perkančioji organizacija turi teisę atlikti ir neplaninius pirkimus. Neplaniniai pirkimai gali</w:t>
      </w:r>
    </w:p>
    <w:p w:rsidR="00B65651" w:rsidRPr="00B63428" w:rsidRDefault="00B65651" w:rsidP="00B65651">
      <w:pPr>
        <w:autoSpaceDE w:val="0"/>
        <w:autoSpaceDN w:val="0"/>
        <w:adjustRightInd w:val="0"/>
        <w:spacing w:after="0"/>
        <w:jc w:val="both"/>
        <w:rPr>
          <w:rFonts w:ascii="Times New Roman" w:eastAsiaTheme="minorHAnsi" w:hAnsi="Times New Roman"/>
        </w:rPr>
      </w:pPr>
      <w:r w:rsidRPr="00B63428">
        <w:rPr>
          <w:rFonts w:ascii="Times New Roman" w:eastAsiaTheme="minorHAnsi" w:hAnsi="Times New Roman"/>
        </w:rPr>
        <w:t>būti atliekami dėl aplinkybių (įvykių), kurių perkančioji organizacija negalėjo iš anksto numatyti, o tinkamam įstaigos funkcionavimui užtikrinti yra būtina skubiai įsigyti reikalingų prekių, paslaugų ar darbų. Aplinkybės (įvykiai), kuriomis grindžiama ypatinga skuba, negali priklausyti nuo perkančiosios organizacijos.</w:t>
      </w:r>
    </w:p>
    <w:p w:rsidR="00B65651" w:rsidRPr="00B63428" w:rsidRDefault="00B65651" w:rsidP="00B65651">
      <w:pPr>
        <w:pStyle w:val="Default"/>
        <w:spacing w:line="276" w:lineRule="auto"/>
        <w:jc w:val="both"/>
        <w:rPr>
          <w:sz w:val="22"/>
          <w:szCs w:val="22"/>
        </w:rPr>
      </w:pPr>
      <w:r w:rsidRPr="00B63428">
        <w:rPr>
          <w:sz w:val="22"/>
          <w:szCs w:val="22"/>
        </w:rPr>
        <w:t xml:space="preserve">15.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 </w:t>
      </w:r>
    </w:p>
    <w:p w:rsidR="00B65651" w:rsidRPr="00B63428" w:rsidRDefault="00B65651" w:rsidP="00B65651">
      <w:pPr>
        <w:pStyle w:val="Default"/>
        <w:spacing w:line="276" w:lineRule="auto"/>
        <w:jc w:val="both"/>
        <w:rPr>
          <w:sz w:val="22"/>
          <w:szCs w:val="22"/>
        </w:rPr>
      </w:pPr>
      <w:r w:rsidRPr="00B63428">
        <w:rPr>
          <w:sz w:val="22"/>
          <w:szCs w:val="22"/>
        </w:rPr>
        <w:t xml:space="preserve">16. Supaprastintus pirkimus vykdo perkančiosios organizacijos direktoriaus įsakymu, vadovaujantis Viešųjų pirkimų įstatymo 16 straipsniu, sudaryta Komisija. Mažos vertės pirkimus vykdo Komisija arba perkančiosios organizacijos direktoriaus įsakymu paskirtas darbuotojas (Pirkimo organizatorius). Komisijos pirmininku, jos nariais, Pirkimo organizatoriumi skiriami nepriekaištingos reputacijos asmenys. Komisija veikia perkančiosios organizacijos vardu pagal jai suteiktus įgaliojimus. Komisija dirba pagal perkančiosios organizacijos direktoriaus patvirtintą darbo reglamentą. </w:t>
      </w:r>
    </w:p>
    <w:p w:rsidR="00B65651" w:rsidRPr="00B63428" w:rsidRDefault="00B65651" w:rsidP="00B65651">
      <w:pPr>
        <w:pStyle w:val="Default"/>
        <w:spacing w:line="276" w:lineRule="auto"/>
        <w:jc w:val="both"/>
        <w:rPr>
          <w:sz w:val="22"/>
          <w:szCs w:val="22"/>
        </w:rPr>
      </w:pPr>
      <w:r w:rsidRPr="00B63428">
        <w:rPr>
          <w:sz w:val="22"/>
          <w:szCs w:val="22"/>
        </w:rPr>
        <w:t xml:space="preserve">17. Prieš pradėdami supaprastintą pirkimą Komisijos nariai ir Pirkimo organizatorius turi pasirašyti nešališkumo deklaraciją ir konfidencialumo pasižadėjimą. </w:t>
      </w:r>
    </w:p>
    <w:p w:rsidR="00B65651" w:rsidRPr="00B63428" w:rsidRDefault="00B65651" w:rsidP="00B65651">
      <w:pPr>
        <w:pStyle w:val="Default"/>
        <w:spacing w:line="276" w:lineRule="auto"/>
        <w:jc w:val="both"/>
        <w:rPr>
          <w:sz w:val="22"/>
          <w:szCs w:val="22"/>
        </w:rPr>
      </w:pPr>
      <w:r w:rsidRPr="00B63428">
        <w:rPr>
          <w:sz w:val="22"/>
          <w:szCs w:val="22"/>
        </w:rPr>
        <w:t xml:space="preserve">18.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 </w:t>
      </w:r>
    </w:p>
    <w:p w:rsidR="002D6690" w:rsidRPr="0059276B" w:rsidRDefault="00B65651" w:rsidP="002D6690">
      <w:pPr>
        <w:pStyle w:val="Default"/>
        <w:spacing w:line="276" w:lineRule="auto"/>
        <w:jc w:val="both"/>
        <w:rPr>
          <w:rFonts w:eastAsiaTheme="minorEastAsia"/>
          <w:sz w:val="22"/>
          <w:szCs w:val="22"/>
          <w:lang w:eastAsia="zh-CN"/>
        </w:rPr>
      </w:pPr>
      <w:r w:rsidRPr="00E46205">
        <w:rPr>
          <w:sz w:val="22"/>
          <w:szCs w:val="22"/>
        </w:rPr>
        <w:t>19</w:t>
      </w:r>
      <w:r w:rsidR="002D6690" w:rsidRPr="00E46205">
        <w:rPr>
          <w:sz w:val="22"/>
          <w:szCs w:val="22"/>
        </w:rPr>
        <w:t>.</w:t>
      </w:r>
      <w:r w:rsidR="00E728D2" w:rsidRPr="00E46205">
        <w:t xml:space="preserve"> </w:t>
      </w:r>
      <w:r w:rsidR="002D6690" w:rsidRPr="00345F9A">
        <w:rPr>
          <w:color w:val="auto"/>
          <w:sz w:val="22"/>
          <w:szCs w:val="22"/>
        </w:rPr>
        <w:t xml:space="preserve">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 Tuo atveju, kai pirkimas buvo vykdomas naudojantis CPO elektroniniu katalogu, perkančiosios organizacijos vadovas tvirtina kiekvieno Centrinės perkančiosios organizacijos </w:t>
      </w:r>
      <w:proofErr w:type="spellStart"/>
      <w:r w:rsidR="002D6690" w:rsidRPr="00345F9A">
        <w:rPr>
          <w:color w:val="auto"/>
          <w:sz w:val="22"/>
          <w:szCs w:val="22"/>
        </w:rPr>
        <w:t>el</w:t>
      </w:r>
      <w:proofErr w:type="spellEnd"/>
      <w:r w:rsidR="002D6690" w:rsidRPr="00345F9A">
        <w:rPr>
          <w:color w:val="auto"/>
          <w:sz w:val="22"/>
          <w:szCs w:val="22"/>
        </w:rPr>
        <w:t xml:space="preserve"> . katalogo priemonėmis vykdyto pirkimo eigos išrašą</w:t>
      </w:r>
      <w:r w:rsidR="00E46205">
        <w:rPr>
          <w:color w:val="auto"/>
          <w:sz w:val="22"/>
          <w:szCs w:val="22"/>
        </w:rPr>
        <w:t>.</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20.</w:t>
      </w:r>
      <w:r w:rsidRPr="00B63428">
        <w:rPr>
          <w:rFonts w:ascii="Times New Roman" w:hAnsi="Times New Roman"/>
          <w:caps/>
        </w:rPr>
        <w:t> </w:t>
      </w:r>
      <w:r w:rsidRPr="00B63428">
        <w:rPr>
          <w:rFonts w:ascii="Times New Roman" w:hAnsi="Times New Roman"/>
        </w:rPr>
        <w:t xml:space="preserve">Perkančioji organizacija turi teisę nutraukti supaprastintą pirkimą, jeigu atsirado aplinkybių, kurių nebuvo galima numatyti (perkamas objektas tapo nereikalingas, nėra lėšų už jį apmokėti ir pan.). </w:t>
      </w:r>
      <w:r w:rsidRPr="00B63428">
        <w:rPr>
          <w:rFonts w:ascii="Times New Roman" w:hAnsi="Times New Roman"/>
        </w:rPr>
        <w:lastRenderedPageBreak/>
        <w:t xml:space="preserve">Teikimą dėl supaprastinto pirkimo nutraukimo Komisija, Pirkimo organizatorius arba Pirkimo iniciatorius teikia perkančiosios organizacijos vadovui, kuris priima sprendimą dėl supaprastinto pirkimo procedūrų nutraukimo. </w:t>
      </w:r>
      <w:r w:rsidRPr="00B63428">
        <w:rPr>
          <w:rFonts w:ascii="Times New Roman" w:hAnsi="Times New Roman"/>
          <w:caps/>
        </w:rPr>
        <w:t>S</w:t>
      </w:r>
      <w:r w:rsidRPr="00B63428">
        <w:rPr>
          <w:rFonts w:ascii="Times New Roman" w:hAnsi="Times New Roman"/>
        </w:rPr>
        <w:t xml:space="preserve">prendimą dėl mažos vertės pirkimo nutraukimo gali priimti Komisija arba Pirkimo organizatorius. </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iCs/>
        </w:rPr>
        <w:t xml:space="preserve">21. Tuo pačiu metu atliekamiems keliems supaprastintiems pirkimams gali būti sudarytos kelios Komisijos ar paskirti keli Pirkimo organizatoriai. </w:t>
      </w:r>
      <w:r w:rsidRPr="00B63428">
        <w:rPr>
          <w:rFonts w:ascii="Times New Roman" w:hAnsi="Times New Roman"/>
        </w:rPr>
        <w:t>Komisijos sekretoriumi skiriamas vienas iš Komisijos narių.</w:t>
      </w:r>
      <w:r w:rsidRPr="00B63428">
        <w:rPr>
          <w:rFonts w:ascii="Times New Roman" w:hAnsi="Times New Roman"/>
          <w:iCs/>
        </w:rPr>
        <w:t xml:space="preserve"> Jei</w:t>
      </w:r>
      <w:r w:rsidRPr="00B63428">
        <w:rPr>
          <w:rFonts w:ascii="Times New Roman" w:hAnsi="Times New Roman"/>
        </w:rPr>
        <w:t xml:space="preserve"> supaprastinto projekto konkurso dalyviams keliami profesiniai reikalavimai, tai ne mažiau kaip trečdalis Komisijos narių turi būti tokios pačios arba artimos kvalifikacijos.</w:t>
      </w:r>
    </w:p>
    <w:p w:rsidR="00B65651" w:rsidRDefault="00B65651" w:rsidP="00B65651">
      <w:pPr>
        <w:pStyle w:val="Pagrindiniotekstopirmatrauka"/>
        <w:jc w:val="center"/>
        <w:rPr>
          <w:rFonts w:ascii="Times New Roman" w:hAnsi="Times New Roman"/>
          <w:b/>
        </w:rPr>
      </w:pPr>
      <w:r w:rsidRPr="00B63428">
        <w:rPr>
          <w:rFonts w:ascii="Times New Roman" w:hAnsi="Times New Roman"/>
          <w:b/>
        </w:rPr>
        <w:t>III. SUPAPRASTINTŲ PIRKIMŲ PASKELBIMAS</w:t>
      </w:r>
    </w:p>
    <w:p w:rsidR="00D17789" w:rsidRPr="00F35AA6" w:rsidRDefault="00F35AA6" w:rsidP="00F35AA6">
      <w:pPr>
        <w:widowControl w:val="0"/>
        <w:suppressAutoHyphens/>
        <w:jc w:val="both"/>
        <w:rPr>
          <w:rFonts w:ascii="Times New Roman" w:hAnsi="Times New Roman"/>
          <w:sz w:val="24"/>
          <w:szCs w:val="24"/>
        </w:rPr>
      </w:pPr>
      <w:r w:rsidRPr="00F35AA6">
        <w:rPr>
          <w:rFonts w:ascii="Times New Roman" w:hAnsi="Times New Roman"/>
        </w:rPr>
        <w:t>22</w:t>
      </w:r>
      <w:r>
        <w:rPr>
          <w:rFonts w:ascii="Times New Roman" w:hAnsi="Times New Roman"/>
          <w:sz w:val="24"/>
          <w:szCs w:val="24"/>
        </w:rPr>
        <w:t xml:space="preserve">. </w:t>
      </w:r>
      <w:r w:rsidR="00D17789" w:rsidRPr="00F35AA6">
        <w:rPr>
          <w:rFonts w:ascii="Times New Roman" w:hAnsi="Times New Roman"/>
          <w:sz w:val="24"/>
          <w:szCs w:val="24"/>
        </w:rPr>
        <w:t xml:space="preserve">Pirkimų paskelbimas vykdomas Viešųjų pirkimų įstatymo 86 straipsnyje nustatyta tvarka. Perkančioji organizacija skelbia apie kiekvieną pirkimą, išskyrus atvejus, kai vykdomi mažos vertės pirkimai šiose Taisyklėse nustatyta tvarka, pirkimus naudojantis CPO elektroniniu katalogu, taip pat šių Taisyklių </w:t>
      </w:r>
      <w:r>
        <w:rPr>
          <w:rFonts w:ascii="Times New Roman" w:hAnsi="Times New Roman"/>
          <w:sz w:val="24"/>
          <w:szCs w:val="24"/>
        </w:rPr>
        <w:t>2</w:t>
      </w:r>
      <w:r w:rsidR="00D17789" w:rsidRPr="00F35AA6">
        <w:rPr>
          <w:rFonts w:ascii="Times New Roman" w:hAnsi="Times New Roman"/>
          <w:sz w:val="24"/>
          <w:szCs w:val="24"/>
        </w:rPr>
        <w:t xml:space="preserve">3 punkte numatytus atvejus. </w:t>
      </w:r>
    </w:p>
    <w:p w:rsidR="00D17789" w:rsidRPr="00F35AA6" w:rsidRDefault="00F35AA6" w:rsidP="00F35AA6">
      <w:pPr>
        <w:widowControl w:val="0"/>
        <w:suppressAutoHyphens/>
        <w:jc w:val="both"/>
        <w:rPr>
          <w:rFonts w:ascii="Times New Roman" w:hAnsi="Times New Roman"/>
          <w:sz w:val="24"/>
          <w:szCs w:val="24"/>
        </w:rPr>
      </w:pPr>
      <w:r w:rsidRPr="00F35AA6">
        <w:rPr>
          <w:rFonts w:ascii="Times New Roman" w:hAnsi="Times New Roman"/>
        </w:rPr>
        <w:t>2</w:t>
      </w:r>
      <w:r w:rsidR="00D17789" w:rsidRPr="00F35AA6">
        <w:rPr>
          <w:rFonts w:ascii="Times New Roman" w:hAnsi="Times New Roman"/>
        </w:rPr>
        <w:t>3</w:t>
      </w:r>
      <w:r w:rsidR="00D17789" w:rsidRPr="00F35AA6">
        <w:rPr>
          <w:rFonts w:ascii="Times New Roman" w:hAnsi="Times New Roman"/>
          <w:sz w:val="24"/>
          <w:szCs w:val="24"/>
        </w:rPr>
        <w:t xml:space="preserve">. Perkančioji organizacija apie pirkimą gali neskelbti, jeigu yra bent viena iš Viešųjų pirkimų įstatymo 92 straipsnio 3–7 dalyse nurodytų sąlygų. Atlikdama supaprastintą neskelbiamą pirkimą Viešųjų pirkimų įstatymo 92 straipsnio 3 dalies 1, 2, 6 punktuose, 4 dalies 1 punkte, 5 dalies 1, 2, 4, 5 punktuose, 6 dalies 1, 5 punktuose, 7 dalies 1 punkte nurodytais atvejais ir priėmusi sprendimą dėl laimėjusio pasiūlymo, Perkančioji organizacija gali paskelbti informacinį pranešimą Viešųjų pirkimų įstatymo 86 straipsnyje nustatyta tvarka, o pirkimo sutartį sudaryti ne anksčiau kaip po 5 darbo dienų nuo informacinio pranešimo paskelbimo dienos. </w:t>
      </w:r>
    </w:p>
    <w:p w:rsidR="00D17789" w:rsidRPr="00F35AA6" w:rsidRDefault="00F35AA6" w:rsidP="00F35AA6">
      <w:pPr>
        <w:widowControl w:val="0"/>
        <w:suppressAutoHyphens/>
        <w:jc w:val="both"/>
        <w:rPr>
          <w:rFonts w:ascii="Times New Roman" w:hAnsi="Times New Roman"/>
          <w:sz w:val="24"/>
          <w:szCs w:val="24"/>
        </w:rPr>
      </w:pPr>
      <w:r w:rsidRPr="00F35AA6">
        <w:rPr>
          <w:rFonts w:ascii="Times New Roman" w:hAnsi="Times New Roman"/>
        </w:rPr>
        <w:t>2</w:t>
      </w:r>
      <w:r w:rsidR="00D17789" w:rsidRPr="00F35AA6">
        <w:rPr>
          <w:rFonts w:ascii="Times New Roman" w:hAnsi="Times New Roman"/>
        </w:rPr>
        <w:t>4</w:t>
      </w:r>
      <w:r w:rsidR="00D17789" w:rsidRPr="00F35AA6">
        <w:rPr>
          <w:rFonts w:ascii="Times New Roman" w:hAnsi="Times New Roman"/>
          <w:sz w:val="24"/>
          <w:szCs w:val="24"/>
        </w:rPr>
        <w:t xml:space="preserve">. Perkančioji organizacija informacinį pranešimą skelbia bet kuriuo momentu, tačiau ne vėliau kaip 5 darbo dienos iki pirkimo sutarties sudarymo, jei Viešųjų pirkimų įstatymas nenustato kitokio termino,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w:t>
      </w:r>
    </w:p>
    <w:p w:rsidR="00D17789" w:rsidRPr="00F35AA6" w:rsidRDefault="00F35AA6" w:rsidP="00F35AA6">
      <w:pPr>
        <w:widowControl w:val="0"/>
        <w:suppressAutoHyphens/>
        <w:jc w:val="both"/>
        <w:rPr>
          <w:rFonts w:ascii="Times New Roman" w:hAnsi="Times New Roman"/>
          <w:sz w:val="24"/>
          <w:szCs w:val="24"/>
        </w:rPr>
      </w:pPr>
      <w:r w:rsidRPr="00F35AA6">
        <w:rPr>
          <w:rFonts w:ascii="Times New Roman" w:hAnsi="Times New Roman"/>
        </w:rPr>
        <w:t>2</w:t>
      </w:r>
      <w:r w:rsidR="00D17789" w:rsidRPr="00F35AA6">
        <w:rPr>
          <w:rFonts w:ascii="Times New Roman" w:hAnsi="Times New Roman"/>
        </w:rPr>
        <w:t>5</w:t>
      </w:r>
      <w:r w:rsidR="00D17789" w:rsidRPr="00F35AA6">
        <w:rPr>
          <w:rFonts w:ascii="Times New Roman" w:hAnsi="Times New Roman"/>
          <w:sz w:val="24"/>
          <w:szCs w:val="24"/>
        </w:rPr>
        <w:t xml:space="preserve">. Perkančioji organizacija, išsiuntusi skelbimą apie pirkimą Viešųjų pirkimų įstatymo nustatyta tvarka, vadovaudamasi teisės aktų nustatyta tvarka, tą pačią dieną arba ne vėliau kaip per vieną darbo dieną pateikia nustatytos formos skelbimą apie pirkimą per „Valstybės žinių“ viešųjų pirkimų informacijos pateikimo sistemą. </w:t>
      </w:r>
    </w:p>
    <w:p w:rsidR="00D17789" w:rsidRPr="00F35AA6" w:rsidRDefault="00F35AA6" w:rsidP="00F35AA6">
      <w:pPr>
        <w:widowControl w:val="0"/>
        <w:suppressAutoHyphens/>
        <w:jc w:val="both"/>
        <w:rPr>
          <w:rFonts w:ascii="Times New Roman" w:hAnsi="Times New Roman"/>
          <w:sz w:val="24"/>
          <w:szCs w:val="24"/>
        </w:rPr>
      </w:pPr>
      <w:r w:rsidRPr="00F35AA6">
        <w:rPr>
          <w:rFonts w:ascii="Times New Roman" w:hAnsi="Times New Roman"/>
        </w:rPr>
        <w:t>2</w:t>
      </w:r>
      <w:r w:rsidR="00D17789" w:rsidRPr="00F35AA6">
        <w:rPr>
          <w:rFonts w:ascii="Times New Roman" w:hAnsi="Times New Roman"/>
        </w:rPr>
        <w:t>6</w:t>
      </w:r>
      <w:r w:rsidR="00D17789" w:rsidRPr="00F35AA6">
        <w:rPr>
          <w:rFonts w:ascii="Times New Roman" w:hAnsi="Times New Roman"/>
          <w:sz w:val="24"/>
          <w:szCs w:val="24"/>
        </w:rPr>
        <w:t xml:space="preserve">. Perkančioji organizacija taip pat visą informaciją apie paskelbtus pirkimus skelbia ir savo tinklalapyje </w:t>
      </w:r>
      <w:hyperlink r:id="rId7" w:history="1">
        <w:r w:rsidRPr="00F35AA6">
          <w:rPr>
            <w:rStyle w:val="Hipersaitas"/>
            <w:rFonts w:ascii="Times New Roman" w:hAnsi="Times New Roman"/>
            <w:sz w:val="24"/>
            <w:szCs w:val="24"/>
          </w:rPr>
          <w:t>www.kudikeliai.lt</w:t>
        </w:r>
      </w:hyperlink>
      <w:r w:rsidR="00D17789" w:rsidRPr="00F35AA6">
        <w:rPr>
          <w:rFonts w:ascii="Times New Roman" w:hAnsi="Times New Roman"/>
          <w:sz w:val="24"/>
          <w:szCs w:val="24"/>
        </w:rPr>
        <w:t>.</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IV. PIRKIMO DOKUMENTŲ RENGIMAS, PAAIŠKINIMAI, TEIKIMAS</w:t>
      </w:r>
    </w:p>
    <w:p w:rsidR="00B65651" w:rsidRPr="00B63428" w:rsidRDefault="005321E1" w:rsidP="00B65651">
      <w:pPr>
        <w:pStyle w:val="Pagrindiniotekstopirmatrauka"/>
        <w:ind w:firstLine="0"/>
        <w:jc w:val="both"/>
        <w:rPr>
          <w:rFonts w:ascii="Times New Roman" w:hAnsi="Times New Roman"/>
        </w:rPr>
      </w:pPr>
      <w:r>
        <w:rPr>
          <w:rFonts w:ascii="Times New Roman" w:hAnsi="Times New Roman"/>
        </w:rPr>
        <w:t>27</w:t>
      </w:r>
      <w:r w:rsidR="00B65651" w:rsidRPr="00B63428">
        <w:rPr>
          <w:rFonts w:ascii="Times New Roman" w:hAnsi="Times New Roman"/>
        </w:rPr>
        <w:t>. Pirkimo dokumentai rengiami lietuvių kalba. Papildomai pirkimo dokumentai gali būti rengiami ir kitomis kalbomis.</w:t>
      </w:r>
    </w:p>
    <w:p w:rsidR="00B65651" w:rsidRPr="00B63428" w:rsidRDefault="005321E1" w:rsidP="00B65651">
      <w:pPr>
        <w:pStyle w:val="Pagrindiniotekstopirmatrauka"/>
        <w:ind w:firstLine="0"/>
        <w:jc w:val="both"/>
        <w:rPr>
          <w:rFonts w:ascii="Times New Roman" w:hAnsi="Times New Roman"/>
          <w:b/>
          <w:bCs/>
        </w:rPr>
      </w:pPr>
      <w:r>
        <w:rPr>
          <w:rFonts w:ascii="Times New Roman" w:hAnsi="Times New Roman"/>
        </w:rPr>
        <w:t>28</w:t>
      </w:r>
      <w:r w:rsidR="00B65651" w:rsidRPr="00B63428">
        <w:rPr>
          <w:rFonts w:ascii="Times New Roman" w:hAnsi="Times New Roman"/>
        </w:rPr>
        <w:t>. Pirkimo dokumentai turi būti tikslūs, aiškūs, be dviprasmybių, kad tiekėjai galėtų pateikti pasiūlymus, o perkančioji organizacija nupirkti tai, ko reikia.</w:t>
      </w:r>
    </w:p>
    <w:p w:rsidR="00B65651" w:rsidRPr="00B63428" w:rsidRDefault="005321E1" w:rsidP="00B65651">
      <w:pPr>
        <w:pStyle w:val="Pagrindiniotekstopirmatrauka"/>
        <w:ind w:firstLine="0"/>
        <w:jc w:val="both"/>
        <w:rPr>
          <w:rFonts w:ascii="Times New Roman" w:hAnsi="Times New Roman"/>
        </w:rPr>
      </w:pPr>
      <w:r>
        <w:rPr>
          <w:rFonts w:ascii="Times New Roman" w:hAnsi="Times New Roman"/>
        </w:rPr>
        <w:t>29</w:t>
      </w:r>
      <w:r w:rsidR="00B65651" w:rsidRPr="00B63428">
        <w:rPr>
          <w:rFonts w:ascii="Times New Roman" w:hAnsi="Times New Roman"/>
        </w:rPr>
        <w:t>. Pirkimo dokumentuose nustatyti reikalavimai negali dirbtinai riboti tiekėjų galimybių dalyvauti supaprastintame pirkime ar sudaryti sąlygas dalyvauti tik konkretiems tiekėjams.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 Pirkimo dokumentuose, atsižvelgiant į pasirinktą supaprastinto pirkimo būdą, pateikiama ši informacija:</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lastRenderedPageBreak/>
        <w:t>3</w:t>
      </w:r>
      <w:r w:rsidR="005321E1">
        <w:rPr>
          <w:rFonts w:ascii="Times New Roman" w:hAnsi="Times New Roman"/>
        </w:rPr>
        <w:t>0</w:t>
      </w:r>
      <w:r w:rsidRPr="00B63428">
        <w:rPr>
          <w:rFonts w:ascii="Times New Roman" w:hAnsi="Times New Roman"/>
        </w:rPr>
        <w:t>.1. nuoroda į perkančiosios organizacijos supaprastintų pirkimų taisykles, kuriomis vadovaujantis vykdomas supaprastintas pirkimas (taisyklių pavadinimas, patvirtinimo data, visų pakeitimų paskelbimo datos);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 jei apie pirkimą buvo skelbta, nuoroda į skelbimą;</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160444">
        <w:rPr>
          <w:rFonts w:ascii="Times New Roman" w:hAnsi="Times New Roman"/>
        </w:rPr>
        <w:t>0</w:t>
      </w:r>
      <w:r w:rsidRPr="00B63428">
        <w:rPr>
          <w:rFonts w:ascii="Times New Roman" w:hAnsi="Times New Roman"/>
        </w:rPr>
        <w:t>.3. perkančiosios organizacijos darbuotojų, kurie įgalioti palaikyti ryšį su tiekėjais, pareigos, vardai, pavardės, adresai, telefonų ir faksų numeriai, taip pat informacija, kokiu būdu vyks bendravimas tarp perkančiosios organizacijos ir tiekėjų;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.4. pasiūlymų, vykdant supaprastintą projekto konkursą – projektų (toliau – pasiūlymų) ir (ar) paraiškų pateikimo terminas (data, valanda ir minutė) ir vieta;</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.6. pasiūlymo galiojimo terminas;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.7. prekių, paslaugų, darbų ar projekto pavadinimas;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.8. kiekis (apimtis);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w:t>
      </w:r>
      <w:r w:rsidR="00270EA7">
        <w:rPr>
          <w:rFonts w:ascii="Times New Roman" w:hAnsi="Times New Roman"/>
        </w:rPr>
        <w:t>9</w:t>
      </w:r>
      <w:r w:rsidRPr="00B63428">
        <w:rPr>
          <w:rFonts w:ascii="Times New Roman" w:hAnsi="Times New Roman"/>
        </w:rPr>
        <w:t>. prekių tiekimo, paslaugų teikimo ar darbų atlikimo terminai;</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.10. techninė specifikacija;</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.11. pirkimo sutarties atlikimo sąlygos, susijusios su socialinėmis ir aplinkos apsaugos reikmėmis, jei jos atitinka Europos Bendrijos teisės aktus;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.12. energijos vartojimo efektyvumo ir aplinkos apsaugos reikalavimai ir (ar) kriterijai Lietuvos Respublikos Vyriausybės ar jos įgaliotos institucijos nustatytais atvejais ir tvarka;</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160444">
        <w:rPr>
          <w:rFonts w:ascii="Times New Roman" w:hAnsi="Times New Roman"/>
        </w:rPr>
        <w:t>0</w:t>
      </w:r>
      <w:r w:rsidRPr="00B63428">
        <w:rPr>
          <w:rFonts w:ascii="Times New Roman" w:hAnsi="Times New Roman"/>
        </w:rPr>
        <w:t>.14. informacija, ar leidžiama pateikti alternatyvius pasiūlymus, jeigu leidžiama – šių pasiūlymų reikalavimai;</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.15.  tiekėjų kvalifikacijos reikalavimai, tarp jų ir reikalavimai atskiriems bendrą paraišką ar pasiūlymą pateikiantiems tiekėjams;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.16. jeigu numatoma riboti tiekėjų skaičių – kvalifikacinės atrankos kriterijai bei tvarka, mažiausias kandidatų, kuriuos perkančioji organizacija atrinks ir pakvies pateikti pasiūlymus, skaičius;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.18. informacija, kaip turi būti apskaičiuota ir išreikšta pasiūlymuose nurodoma kaina;</w:t>
      </w:r>
    </w:p>
    <w:p w:rsidR="00B65651" w:rsidRPr="00B63428" w:rsidRDefault="004D4DEB" w:rsidP="00270EA7">
      <w:pPr>
        <w:pStyle w:val="Pagrindiniotekstopirmatrauka"/>
        <w:ind w:firstLine="0"/>
        <w:jc w:val="both"/>
        <w:rPr>
          <w:rFonts w:ascii="Times New Roman" w:hAnsi="Times New Roman"/>
        </w:rPr>
      </w:pPr>
      <w:r>
        <w:rPr>
          <w:rFonts w:ascii="Times New Roman" w:hAnsi="Times New Roman"/>
        </w:rPr>
        <w:t>3</w:t>
      </w:r>
      <w:r w:rsidR="005321E1">
        <w:rPr>
          <w:rFonts w:ascii="Times New Roman" w:hAnsi="Times New Roman"/>
        </w:rPr>
        <w:t>0</w:t>
      </w:r>
      <w:r>
        <w:rPr>
          <w:rFonts w:ascii="Times New Roman" w:hAnsi="Times New Roman"/>
        </w:rPr>
        <w:t>.</w:t>
      </w:r>
      <w:r w:rsidR="00B65651" w:rsidRPr="00B63428">
        <w:rPr>
          <w:rFonts w:ascii="Times New Roman" w:hAnsi="Times New Roman"/>
        </w:rPr>
        <w:t xml:space="preserve">19. informacija, kad pasiūlymai bus vertinami eurais. </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.21. informacija, ar tiekėjams leidžiama dalyvauti vokų su pasiūlymais atplėšimo procedūroje;</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lastRenderedPageBreak/>
        <w:t>3</w:t>
      </w:r>
      <w:r w:rsidR="005321E1">
        <w:rPr>
          <w:rFonts w:ascii="Times New Roman" w:hAnsi="Times New Roman"/>
        </w:rPr>
        <w:t>0</w:t>
      </w:r>
      <w:r w:rsidRPr="00B63428">
        <w:rPr>
          <w:rFonts w:ascii="Times New Roman" w:hAnsi="Times New Roman"/>
        </w:rPr>
        <w:t>.22. pasiūlymų vertinimo kriterijai, kiekvieno jų svarba bendram įvertinimui, pasirinkto kriterijaus lyginamasis svoris, vertinimo taisyklės ir procedūros;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65651" w:rsidRPr="00B63428" w:rsidRDefault="00B65651" w:rsidP="00270EA7">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.24.  pasiūlymų galiojimo užtikrinimo, jei reikalaujama, ir pirkimo sutarties įvykdymo užtikrinimo reikalavimai;</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.25. jei perkančioji organizacija numato reikalavimą, kad ūkio subjektų grupė, kurios pasiūlymas bus pripažintas geriausiu, įgytų tam tikrą teisinę formą – teisinės formos reikalavimai;</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.26. būdai, kuriais tiekėjai gali prašyti pirkimo dokumentų paaiškinimų;</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.27. pasiūlymų keitimo ir atšaukimo tvarka;</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.29. terminas, iki kada nelaimėję projektai turi būti grąžinti projekto konkurso dalyviams;</w:t>
      </w:r>
    </w:p>
    <w:p w:rsidR="00E950A5" w:rsidRPr="00270E73" w:rsidRDefault="00B65651" w:rsidP="00270E73">
      <w:pPr>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 xml:space="preserve">.30. jeigu tiekėjas ketina pasitelkti subrangovus, </w:t>
      </w:r>
      <w:proofErr w:type="spellStart"/>
      <w:r w:rsidRPr="00B63428">
        <w:rPr>
          <w:rFonts w:ascii="Times New Roman" w:hAnsi="Times New Roman"/>
        </w:rPr>
        <w:t>subtiekėjus</w:t>
      </w:r>
      <w:proofErr w:type="spellEnd"/>
      <w:r w:rsidRPr="00B63428">
        <w:rPr>
          <w:rFonts w:ascii="Times New Roman" w:hAnsi="Times New Roman"/>
        </w:rPr>
        <w:t xml:space="preserve"> ar </w:t>
      </w:r>
      <w:proofErr w:type="spellStart"/>
      <w:r w:rsidRPr="00B63428">
        <w:rPr>
          <w:rFonts w:ascii="Times New Roman" w:hAnsi="Times New Roman"/>
        </w:rPr>
        <w:t>subteikėjus</w:t>
      </w:r>
      <w:proofErr w:type="spellEnd"/>
      <w:r w:rsidRPr="00B63428">
        <w:rPr>
          <w:rFonts w:ascii="Times New Roman" w:hAnsi="Times New Roman"/>
        </w:rPr>
        <w:t xml:space="preserve">, turi būti reikalaujama, kad tiekėjas savo pasiūlyme nurodytų, kokius subrangovus, </w:t>
      </w:r>
      <w:proofErr w:type="spellStart"/>
      <w:r w:rsidRPr="00B63428">
        <w:rPr>
          <w:rFonts w:ascii="Times New Roman" w:hAnsi="Times New Roman"/>
        </w:rPr>
        <w:t>subtiekėjus</w:t>
      </w:r>
      <w:proofErr w:type="spellEnd"/>
      <w:r w:rsidRPr="00B63428">
        <w:rPr>
          <w:rFonts w:ascii="Times New Roman" w:hAnsi="Times New Roman"/>
        </w:rPr>
        <w:t xml:space="preserve"> ar </w:t>
      </w:r>
      <w:proofErr w:type="spellStart"/>
      <w:r w:rsidRPr="00B63428">
        <w:rPr>
          <w:rFonts w:ascii="Times New Roman" w:hAnsi="Times New Roman"/>
        </w:rPr>
        <w:t>subteikėjus</w:t>
      </w:r>
      <w:proofErr w:type="spellEnd"/>
      <w:r w:rsidRPr="00B63428">
        <w:rPr>
          <w:rFonts w:ascii="Times New Roman" w:hAnsi="Times New Roman"/>
        </w:rPr>
        <w:t xml:space="preserve"> tiekėjas ketina pasitelkti ir, jeigu reikalaujama, kokiai pirkimo daliai atlikti tiekėjas juos ketina pasitelkti</w:t>
      </w:r>
      <w:r w:rsidR="00270E73">
        <w:rPr>
          <w:rFonts w:ascii="Times New Roman" w:hAnsi="Times New Roman"/>
        </w:rPr>
        <w:t>.</w:t>
      </w:r>
      <w:r w:rsidR="00E950A5">
        <w:t xml:space="preserve"> </w:t>
      </w:r>
      <w:r w:rsidR="008F4A43" w:rsidRPr="00270E73">
        <w:rPr>
          <w:rFonts w:ascii="Times New Roman" w:hAnsi="Times New Roman"/>
          <w:color w:val="000000"/>
        </w:rPr>
        <w:t>Jeigu darbų pirkimo sutarčiai vykdyti pasitelkiami subrangovai, pagrindinius darbus, kuriuos nustato perkančioji organizacija, privalo atlikti tiekėjas. Toks nurodymas nekeičia pagrindinio tiekėjo atsakomybės dėl numatomos sudaryti pirkimo sutarties įvykdymo.</w:t>
      </w:r>
      <w:r w:rsidR="00270E73">
        <w:rPr>
          <w:rFonts w:ascii="Times New Roman" w:hAnsi="Times New Roman"/>
        </w:rPr>
        <w:t xml:space="preserve"> </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.3</w:t>
      </w:r>
      <w:r w:rsidR="00270E73">
        <w:rPr>
          <w:rFonts w:ascii="Times New Roman" w:hAnsi="Times New Roman"/>
        </w:rPr>
        <w:t>2</w:t>
      </w:r>
      <w:r w:rsidRPr="00B63428">
        <w:rPr>
          <w:rFonts w:ascii="Times New Roman" w:hAnsi="Times New Roman"/>
        </w:rPr>
        <w:t>. informacija apie pirkimo sutarties sudarymo atidėjimo termino taikymą;</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.3</w:t>
      </w:r>
      <w:r w:rsidR="00270E73">
        <w:rPr>
          <w:rFonts w:ascii="Times New Roman" w:hAnsi="Times New Roman"/>
        </w:rPr>
        <w:t>3</w:t>
      </w:r>
      <w:r w:rsidRPr="00B63428">
        <w:rPr>
          <w:rFonts w:ascii="Times New Roman" w:hAnsi="Times New Roman"/>
        </w:rPr>
        <w:t>. ginčų nagrinėjimo tvarka;</w:t>
      </w:r>
    </w:p>
    <w:p w:rsidR="00B65651" w:rsidRPr="00B63428"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0</w:t>
      </w:r>
      <w:r w:rsidRPr="00B63428">
        <w:rPr>
          <w:rFonts w:ascii="Times New Roman" w:hAnsi="Times New Roman"/>
        </w:rPr>
        <w:t>.3</w:t>
      </w:r>
      <w:r w:rsidR="00160444">
        <w:rPr>
          <w:rFonts w:ascii="Times New Roman" w:hAnsi="Times New Roman"/>
        </w:rPr>
        <w:t>4</w:t>
      </w:r>
      <w:r w:rsidRPr="00B63428">
        <w:rPr>
          <w:rFonts w:ascii="Times New Roman" w:hAnsi="Times New Roman"/>
        </w:rPr>
        <w:t>. kita reikalinga informacija apie pirkimo sąlygas ir procedūras.</w:t>
      </w:r>
    </w:p>
    <w:p w:rsidR="00B65651" w:rsidRPr="00270E73"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5321E1">
        <w:rPr>
          <w:rFonts w:ascii="Times New Roman" w:hAnsi="Times New Roman"/>
        </w:rPr>
        <w:t>1</w:t>
      </w:r>
      <w:r w:rsidRPr="00B63428">
        <w:rPr>
          <w:rFonts w:ascii="Times New Roman" w:hAnsi="Times New Roman"/>
        </w:rPr>
        <w:t xml:space="preserve">. </w:t>
      </w:r>
      <w:r w:rsidRPr="00270E73">
        <w:rPr>
          <w:rFonts w:ascii="Times New Roman" w:hAnsi="Times New Roman"/>
        </w:rPr>
        <w:t>Pirkimo dokumentai gali būti nerengiami, kai apklausa vykdoma žodžiu.</w:t>
      </w:r>
    </w:p>
    <w:p w:rsidR="00270E73" w:rsidRDefault="00B65651" w:rsidP="00270E73">
      <w:pPr>
        <w:pStyle w:val="Pagrindiniotekstopirmatrauka"/>
        <w:ind w:firstLine="0"/>
        <w:jc w:val="both"/>
        <w:rPr>
          <w:rFonts w:ascii="Times New Roman" w:hAnsi="Times New Roman"/>
        </w:rPr>
      </w:pPr>
      <w:r w:rsidRPr="00B63428">
        <w:rPr>
          <w:rFonts w:ascii="Times New Roman" w:hAnsi="Times New Roman"/>
        </w:rPr>
        <w:t>3</w:t>
      </w:r>
      <w:r w:rsidR="00160444">
        <w:rPr>
          <w:rFonts w:ascii="Times New Roman" w:hAnsi="Times New Roman"/>
        </w:rPr>
        <w:t>2</w:t>
      </w:r>
      <w:r w:rsidRPr="00B63428">
        <w:rPr>
          <w:rFonts w:ascii="Times New Roman" w:hAnsi="Times New Roman"/>
        </w:rPr>
        <w:t>. Pirkimo dokumentų sudėtinė dalis yra skelbimas apie supaprastintą pirkimą. Skelbimuose esanti informacija vėliau papildomai gali būti neteikiama (kituose pirkimo dokumentuose pateikiama nuoroda į atitinkamą informaciją skelbime).</w:t>
      </w:r>
    </w:p>
    <w:p w:rsidR="00B65651" w:rsidRPr="00270E73" w:rsidRDefault="005321E1" w:rsidP="00270E73">
      <w:pPr>
        <w:pStyle w:val="Pagrindiniotekstopirmatrauka"/>
        <w:ind w:firstLine="0"/>
        <w:jc w:val="both"/>
        <w:rPr>
          <w:rFonts w:ascii="Times New Roman" w:hAnsi="Times New Roman"/>
        </w:rPr>
      </w:pPr>
      <w:r>
        <w:rPr>
          <w:rFonts w:ascii="Times New Roman" w:hAnsi="Times New Roman"/>
          <w:spacing w:val="-2"/>
        </w:rPr>
        <w:t>3</w:t>
      </w:r>
      <w:r w:rsidR="00160444">
        <w:rPr>
          <w:rFonts w:ascii="Times New Roman" w:hAnsi="Times New Roman"/>
          <w:spacing w:val="-2"/>
        </w:rPr>
        <w:t>3</w:t>
      </w:r>
      <w:r w:rsidR="00B65651" w:rsidRPr="00B63428">
        <w:rPr>
          <w:rFonts w:ascii="Times New Roman" w:hAnsi="Times New Roman"/>
          <w:b/>
          <w:spacing w:val="-2"/>
        </w:rPr>
        <w:t>. </w:t>
      </w:r>
      <w:r w:rsidR="00B65651" w:rsidRPr="00270E73">
        <w:rPr>
          <w:rFonts w:ascii="Times New Roman" w:hAnsi="Times New Roman"/>
          <w:spacing w:val="-2"/>
        </w:rPr>
        <w:t>Mažos vertės pirkimo atveju, taip pat kai apklausos metu pasiūlymą pateikti kviečiamas tik vienas tiekėjas,</w:t>
      </w:r>
      <w:r w:rsidR="00B65651" w:rsidRPr="00B63428">
        <w:rPr>
          <w:rFonts w:ascii="Times New Roman" w:hAnsi="Times New Roman"/>
          <w:spacing w:val="-2"/>
        </w:rPr>
        <w:t xml:space="preserve"> pirkimo dokumentuose gali būti pateikiama ne visa Taisyklių 3</w:t>
      </w:r>
      <w:r>
        <w:rPr>
          <w:rFonts w:ascii="Times New Roman" w:hAnsi="Times New Roman"/>
          <w:spacing w:val="-2"/>
        </w:rPr>
        <w:t>0</w:t>
      </w:r>
      <w:r w:rsidR="00B65651" w:rsidRPr="00B63428">
        <w:rPr>
          <w:rFonts w:ascii="Times New Roman" w:hAnsi="Times New Roman"/>
          <w:spacing w:val="-2"/>
        </w:rPr>
        <w:t xml:space="preserve"> punkte nurodyta informacija, jeigu perkančioji organizacija mano, kad informacija yra nereikalinga. </w:t>
      </w:r>
      <w:r w:rsidR="00B65651" w:rsidRPr="00B63428">
        <w:rPr>
          <w:rFonts w:ascii="Times New Roman" w:hAnsi="Times New Roman"/>
          <w:color w:val="000000"/>
        </w:rPr>
        <w:t>Jei apklausos metu numatoma vykdyti elektroninį aukcioną, apie tai tiekėjams pranešama pirkimo dokumentuose.</w:t>
      </w:r>
    </w:p>
    <w:p w:rsidR="00B65651" w:rsidRPr="00B63428" w:rsidRDefault="005321E1" w:rsidP="00270E73">
      <w:pPr>
        <w:pStyle w:val="Pagrindiniotekstopirmatrauka"/>
        <w:ind w:firstLine="0"/>
        <w:jc w:val="both"/>
        <w:rPr>
          <w:rFonts w:ascii="Times New Roman" w:hAnsi="Times New Roman"/>
          <w:spacing w:val="-4"/>
        </w:rPr>
      </w:pPr>
      <w:r>
        <w:rPr>
          <w:rFonts w:ascii="Times New Roman" w:hAnsi="Times New Roman"/>
          <w:spacing w:val="-4"/>
        </w:rPr>
        <w:t>3</w:t>
      </w:r>
      <w:r w:rsidR="00160444">
        <w:rPr>
          <w:rFonts w:ascii="Times New Roman" w:hAnsi="Times New Roman"/>
          <w:spacing w:val="-4"/>
        </w:rPr>
        <w:t>4</w:t>
      </w:r>
      <w:r w:rsidR="00B65651" w:rsidRPr="00B63428">
        <w:rPr>
          <w:rFonts w:ascii="Times New Roman" w:hAnsi="Times New Roman"/>
          <w:spacing w:val="-4"/>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65651" w:rsidRPr="00B63428" w:rsidRDefault="005321E1" w:rsidP="00270E73">
      <w:pPr>
        <w:pStyle w:val="Pagrindiniotekstopirmatrauka"/>
        <w:ind w:firstLine="0"/>
        <w:jc w:val="both"/>
        <w:rPr>
          <w:rFonts w:ascii="Times New Roman" w:hAnsi="Times New Roman"/>
          <w:spacing w:val="-4"/>
        </w:rPr>
      </w:pPr>
      <w:r>
        <w:rPr>
          <w:rFonts w:ascii="Times New Roman" w:hAnsi="Times New Roman"/>
          <w:spacing w:val="-4"/>
        </w:rPr>
        <w:lastRenderedPageBreak/>
        <w:t>3</w:t>
      </w:r>
      <w:r w:rsidR="00160444">
        <w:rPr>
          <w:rFonts w:ascii="Times New Roman" w:hAnsi="Times New Roman"/>
          <w:spacing w:val="-4"/>
        </w:rPr>
        <w:t>5</w:t>
      </w:r>
      <w:r w:rsidR="00B65651" w:rsidRPr="00B63428">
        <w:rPr>
          <w:rFonts w:ascii="Times New Roman" w:hAnsi="Times New Roman"/>
          <w:spacing w:val="-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65651" w:rsidRPr="00B63428" w:rsidRDefault="005321E1" w:rsidP="00270E73">
      <w:pPr>
        <w:pStyle w:val="Pagrindiniotekstopirmatrauka"/>
        <w:ind w:firstLine="0"/>
        <w:jc w:val="both"/>
        <w:rPr>
          <w:rFonts w:ascii="Times New Roman" w:hAnsi="Times New Roman"/>
        </w:rPr>
      </w:pPr>
      <w:r>
        <w:rPr>
          <w:rFonts w:ascii="Times New Roman" w:hAnsi="Times New Roman"/>
        </w:rPr>
        <w:t>3</w:t>
      </w:r>
      <w:r w:rsidR="00160444">
        <w:rPr>
          <w:rFonts w:ascii="Times New Roman" w:hAnsi="Times New Roman"/>
        </w:rPr>
        <w:t>6</w:t>
      </w:r>
      <w:r w:rsidR="00B65651" w:rsidRPr="00B63428">
        <w:rPr>
          <w:rFonts w:ascii="Times New Roman" w:hAnsi="Times New Roman"/>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65651" w:rsidRPr="00B63428" w:rsidRDefault="005321E1" w:rsidP="005321E1">
      <w:pPr>
        <w:pStyle w:val="Pagrindiniotekstopirmatrauka"/>
        <w:ind w:firstLine="0"/>
        <w:jc w:val="both"/>
        <w:rPr>
          <w:rFonts w:ascii="Times New Roman" w:hAnsi="Times New Roman"/>
          <w:spacing w:val="-4"/>
        </w:rPr>
      </w:pPr>
      <w:r>
        <w:rPr>
          <w:rFonts w:ascii="Times New Roman" w:hAnsi="Times New Roman"/>
          <w:spacing w:val="-4"/>
        </w:rPr>
        <w:t>3</w:t>
      </w:r>
      <w:r w:rsidR="00160444">
        <w:rPr>
          <w:rFonts w:ascii="Times New Roman" w:hAnsi="Times New Roman"/>
          <w:spacing w:val="-4"/>
        </w:rPr>
        <w:t>7</w:t>
      </w:r>
      <w:r w:rsidR="00B65651" w:rsidRPr="00B63428">
        <w:rPr>
          <w:rFonts w:ascii="Times New Roman" w:hAnsi="Times New Roman"/>
          <w:spacing w:val="-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65651" w:rsidRPr="00B63428" w:rsidRDefault="005321E1" w:rsidP="005321E1">
      <w:pPr>
        <w:pStyle w:val="Pagrindiniotekstopirmatrauka"/>
        <w:ind w:firstLine="0"/>
        <w:jc w:val="both"/>
        <w:rPr>
          <w:rFonts w:ascii="Times New Roman" w:hAnsi="Times New Roman"/>
        </w:rPr>
      </w:pPr>
      <w:r>
        <w:rPr>
          <w:rFonts w:ascii="Times New Roman" w:hAnsi="Times New Roman"/>
        </w:rPr>
        <w:t>3</w:t>
      </w:r>
      <w:r w:rsidR="00160444">
        <w:rPr>
          <w:rFonts w:ascii="Times New Roman" w:hAnsi="Times New Roman"/>
        </w:rPr>
        <w:t>8</w:t>
      </w:r>
      <w:r w:rsidR="00B65651" w:rsidRPr="00B63428">
        <w:rPr>
          <w:rFonts w:ascii="Times New Roman" w:hAnsi="Times New Roman"/>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w:t>
      </w:r>
    </w:p>
    <w:p w:rsidR="00B65651" w:rsidRPr="00B63428" w:rsidRDefault="005321E1" w:rsidP="005321E1">
      <w:pPr>
        <w:pStyle w:val="Pagrindiniotekstopirmatrauka"/>
        <w:ind w:firstLine="0"/>
        <w:jc w:val="both"/>
        <w:rPr>
          <w:rFonts w:ascii="Times New Roman" w:hAnsi="Times New Roman"/>
        </w:rPr>
      </w:pPr>
      <w:r>
        <w:rPr>
          <w:rFonts w:ascii="Times New Roman" w:hAnsi="Times New Roman"/>
        </w:rPr>
        <w:t>3</w:t>
      </w:r>
      <w:r w:rsidR="00160444">
        <w:rPr>
          <w:rFonts w:ascii="Times New Roman" w:hAnsi="Times New Roman"/>
        </w:rPr>
        <w:t>9</w:t>
      </w:r>
      <w:r w:rsidR="00B65651" w:rsidRPr="00B63428">
        <w:rPr>
          <w:rFonts w:ascii="Times New Roman" w:hAnsi="Times New Roman"/>
        </w:rPr>
        <w:t>. Jeigu pirkimo dokumentus paaiškinusi (patikslinusi) perkančioji organizacija jų negali pateikti Taisyklių 3</w:t>
      </w:r>
      <w:r>
        <w:rPr>
          <w:rFonts w:ascii="Times New Roman" w:hAnsi="Times New Roman"/>
        </w:rPr>
        <w:t>4</w:t>
      </w:r>
      <w:r w:rsidR="00B65651" w:rsidRPr="00B63428">
        <w:rPr>
          <w:rFonts w:ascii="Times New Roman" w:hAnsi="Times New Roman"/>
        </w:rPr>
        <w:t> ar 3</w:t>
      </w:r>
      <w:r>
        <w:rPr>
          <w:rFonts w:ascii="Times New Roman" w:hAnsi="Times New Roman"/>
        </w:rPr>
        <w:t>5</w:t>
      </w:r>
      <w:r w:rsidR="00B65651" w:rsidRPr="00B63428">
        <w:rPr>
          <w:rFonts w:ascii="Times New Roman" w:hAnsi="Times New Roman"/>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65651" w:rsidRPr="00B63428" w:rsidRDefault="00160444" w:rsidP="005321E1">
      <w:pPr>
        <w:pStyle w:val="Pagrindiniotekstopirmatrauka"/>
        <w:ind w:firstLine="0"/>
        <w:jc w:val="both"/>
        <w:rPr>
          <w:rFonts w:ascii="Times New Roman" w:hAnsi="Times New Roman"/>
          <w:spacing w:val="-4"/>
        </w:rPr>
      </w:pPr>
      <w:r>
        <w:rPr>
          <w:rFonts w:ascii="Times New Roman" w:hAnsi="Times New Roman"/>
          <w:spacing w:val="-4"/>
        </w:rPr>
        <w:t>40</w:t>
      </w:r>
      <w:r w:rsidR="00B65651" w:rsidRPr="00B63428">
        <w:rPr>
          <w:rFonts w:ascii="Times New Roman" w:hAnsi="Times New Roman"/>
          <w:spacing w:val="-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V. REIKALAVIMAI PASIŪLYMŲ IR PARAIŠKŲ RENGIMUI</w:t>
      </w:r>
    </w:p>
    <w:p w:rsidR="00B65651" w:rsidRPr="00B63428" w:rsidRDefault="00B65651" w:rsidP="005321E1">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1</w:t>
      </w:r>
      <w:r w:rsidRPr="00B63428">
        <w:rPr>
          <w:rFonts w:ascii="Times New Roman" w:hAnsi="Times New Roman"/>
        </w:rPr>
        <w:t>. Pirkimo dokumentuose nustatant pasiūlymų (projektų) ir paraiškų rengimo ir pateikimo reikalavimus, turi būti nurodyta, kad:</w:t>
      </w:r>
    </w:p>
    <w:p w:rsidR="00B65651" w:rsidRPr="00B63428" w:rsidRDefault="00B65651" w:rsidP="005321E1">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1</w:t>
      </w:r>
      <w:r w:rsidRPr="00B63428">
        <w:rPr>
          <w:rFonts w:ascii="Times New Roman" w:hAnsi="Times New Roman"/>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65651" w:rsidRPr="00B63428" w:rsidRDefault="00B65651" w:rsidP="005321E1">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1</w:t>
      </w:r>
      <w:r w:rsidRPr="00B63428">
        <w:rPr>
          <w:rFonts w:ascii="Times New Roman" w:hAnsi="Times New Roman"/>
        </w:rPr>
        <w:t>.2. ne elektroninėmis priemonėmis teikiami pasiūlymai turi būti įdėti į voką, kuris užklijuojamas, ant jo užrašomas pirkimo pavadinimas, tiekėjo pavadinimas ir adresas, nurodoma „neatplėšti iki ...“ (nurodoma pasiūlymų pateikimo termino pabaiga);</w:t>
      </w:r>
    </w:p>
    <w:p w:rsidR="00B65651" w:rsidRPr="00B63428" w:rsidRDefault="00B65651" w:rsidP="00B65651">
      <w:pPr>
        <w:pStyle w:val="Pagrindiniotekstopirmatrauka"/>
        <w:jc w:val="both"/>
        <w:rPr>
          <w:rFonts w:ascii="Times New Roman" w:hAnsi="Times New Roman"/>
        </w:rPr>
      </w:pPr>
      <w:r w:rsidRPr="00B63428">
        <w:rPr>
          <w:rFonts w:ascii="Times New Roman" w:hAnsi="Times New Roman"/>
        </w:rPr>
        <w:t>4</w:t>
      </w:r>
      <w:r w:rsidR="00160444">
        <w:rPr>
          <w:rFonts w:ascii="Times New Roman" w:hAnsi="Times New Roman"/>
        </w:rPr>
        <w:t>1</w:t>
      </w:r>
      <w:r w:rsidRPr="00B63428">
        <w:rPr>
          <w:rFonts w:ascii="Times New Roman" w:hAnsi="Times New Roman"/>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w:t>
      </w:r>
      <w:r w:rsidRPr="00B63428">
        <w:rPr>
          <w:rFonts w:ascii="Times New Roman" w:hAnsi="Times New Roman"/>
        </w:rPr>
        <w:lastRenderedPageBreak/>
        <w:t>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65651" w:rsidRPr="00B63428" w:rsidRDefault="00B65651" w:rsidP="005321E1">
      <w:pPr>
        <w:pStyle w:val="Pagrindiniotekstopirmatrauka"/>
        <w:ind w:firstLine="0"/>
        <w:jc w:val="both"/>
        <w:rPr>
          <w:rFonts w:ascii="Times New Roman" w:hAnsi="Times New Roman"/>
          <w:spacing w:val="-2"/>
        </w:rPr>
      </w:pPr>
      <w:r w:rsidRPr="00B63428">
        <w:rPr>
          <w:rFonts w:ascii="Times New Roman" w:hAnsi="Times New Roman"/>
          <w:spacing w:val="-2"/>
        </w:rPr>
        <w:t>4</w:t>
      </w:r>
      <w:r w:rsidR="00160444">
        <w:rPr>
          <w:rFonts w:ascii="Times New Roman" w:hAnsi="Times New Roman"/>
          <w:spacing w:val="-2"/>
        </w:rPr>
        <w:t>1</w:t>
      </w:r>
      <w:r w:rsidRPr="00B63428">
        <w:rPr>
          <w:rFonts w:ascii="Times New Roman" w:hAnsi="Times New Roman"/>
          <w:spacing w:val="-2"/>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1</w:t>
      </w:r>
      <w:r w:rsidRPr="00B63428">
        <w:rPr>
          <w:rFonts w:ascii="Times New Roman" w:hAnsi="Times New Roman"/>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2</w:t>
      </w:r>
      <w:r w:rsidRPr="00B63428">
        <w:rPr>
          <w:rFonts w:ascii="Times New Roman" w:hAnsi="Times New Roman"/>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VI. TECHNINĖ SPECIFIKACIJA</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3</w:t>
      </w:r>
      <w:r w:rsidRPr="00B63428">
        <w:rPr>
          <w:rFonts w:ascii="Times New Roman" w:hAnsi="Times New Roman"/>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65651" w:rsidRPr="00B63428" w:rsidRDefault="00B65651" w:rsidP="004D4DEB">
      <w:pPr>
        <w:pStyle w:val="Pagrindiniotekstopirmatrauka"/>
        <w:ind w:firstLine="0"/>
        <w:jc w:val="both"/>
        <w:rPr>
          <w:rFonts w:ascii="Times New Roman" w:hAnsi="Times New Roman"/>
          <w:strike/>
        </w:rPr>
      </w:pPr>
      <w:r w:rsidRPr="00B63428">
        <w:rPr>
          <w:rFonts w:ascii="Times New Roman" w:hAnsi="Times New Roman"/>
        </w:rPr>
        <w:t>4</w:t>
      </w:r>
      <w:r w:rsidR="00160444">
        <w:rPr>
          <w:rFonts w:ascii="Times New Roman" w:hAnsi="Times New Roman"/>
        </w:rPr>
        <w:t>4</w:t>
      </w:r>
      <w:r w:rsidRPr="00B63428">
        <w:rPr>
          <w:rFonts w:ascii="Times New Roman" w:hAnsi="Times New Roman"/>
        </w:rPr>
        <w:t>. Techninė specifikacija nustatoma nurodant standartą, techninį reglamentą ar normatyvą arba nurodant pirkimo objekto funkcines savybes, ar apibūdinant norimą rezultatą arba šių būdų deriniu.</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5</w:t>
      </w:r>
      <w:r w:rsidRPr="00B63428">
        <w:rPr>
          <w:rFonts w:ascii="Times New Roman" w:hAnsi="Times New Roman"/>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6</w:t>
      </w:r>
      <w:r w:rsidRPr="00B63428">
        <w:rPr>
          <w:rFonts w:ascii="Times New Roman" w:hAnsi="Times New Roman"/>
        </w:rPr>
        <w:t>. Jeigu kartu su paslaugomis perkamos prekės ir (ar) darbai, su prekėmis – paslaugos ir (ar) darbai, o su darbais – prekės ir (ar) paslaugos, techninėje specifikacijoje atitinkamai nustatomi reikalavimai ir kartu perkamoms prekėms, darbams ar paslaugoms.</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4</w:t>
      </w:r>
      <w:r w:rsidR="00160444">
        <w:rPr>
          <w:rFonts w:ascii="Times New Roman" w:hAnsi="Times New Roman"/>
        </w:rPr>
        <w:t>7</w:t>
      </w:r>
      <w:r w:rsidRPr="00B63428">
        <w:rPr>
          <w:rFonts w:ascii="Times New Roman" w:hAnsi="Times New Roman"/>
        </w:rPr>
        <w:t>. Jei leidžiama pateikti alternatyvius pasiūlymus, nurodomi minimalūs reikalavimai, kuriuos šie pasiūlymai turi atitikti. Alternatyvūs pasiūlymai negali būti priimami, vertinant mažiausios kainos kriterijumi.</w:t>
      </w:r>
    </w:p>
    <w:p w:rsidR="00B65651" w:rsidRPr="00B63428" w:rsidRDefault="005321E1" w:rsidP="004D4DEB">
      <w:pPr>
        <w:pStyle w:val="Pagrindiniotekstopirmatrauka"/>
        <w:ind w:firstLine="0"/>
        <w:jc w:val="both"/>
        <w:rPr>
          <w:rFonts w:ascii="Times New Roman" w:hAnsi="Times New Roman"/>
        </w:rPr>
      </w:pPr>
      <w:r>
        <w:rPr>
          <w:rFonts w:ascii="Times New Roman" w:hAnsi="Times New Roman"/>
        </w:rPr>
        <w:t>4</w:t>
      </w:r>
      <w:r w:rsidR="00160444">
        <w:rPr>
          <w:rFonts w:ascii="Times New Roman" w:hAnsi="Times New Roman"/>
        </w:rPr>
        <w:t>8</w:t>
      </w:r>
      <w:r w:rsidR="00B65651" w:rsidRPr="00B63428">
        <w:rPr>
          <w:rFonts w:ascii="Times New Roman" w:hAnsi="Times New Roman"/>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65651" w:rsidRPr="00B63428" w:rsidRDefault="005321E1" w:rsidP="004D4DEB">
      <w:pPr>
        <w:pStyle w:val="Pagrindiniotekstopirmatrauka"/>
        <w:ind w:firstLine="0"/>
        <w:jc w:val="both"/>
        <w:rPr>
          <w:rFonts w:ascii="Times New Roman" w:hAnsi="Times New Roman"/>
        </w:rPr>
      </w:pPr>
      <w:r>
        <w:rPr>
          <w:rFonts w:ascii="Times New Roman" w:hAnsi="Times New Roman"/>
        </w:rPr>
        <w:t>4</w:t>
      </w:r>
      <w:r w:rsidR="00160444">
        <w:rPr>
          <w:rFonts w:ascii="Times New Roman" w:hAnsi="Times New Roman"/>
        </w:rPr>
        <w:t>9</w:t>
      </w:r>
      <w:r w:rsidR="00B65651" w:rsidRPr="00B63428">
        <w:rPr>
          <w:rFonts w:ascii="Times New Roman" w:hAnsi="Times New Roman"/>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w:t>
      </w:r>
      <w:r w:rsidR="00B65651" w:rsidRPr="00B63428">
        <w:rPr>
          <w:rFonts w:ascii="Times New Roman" w:hAnsi="Times New Roman"/>
        </w:rPr>
        <w:lastRenderedPageBreak/>
        <w:t>pateikti tiekėjo tiekiamų prekių, atliekamų darbų ar teikiamų paslaugų aprašymus, pavyzdžius ar nuotraukas ar paprašyti tiekėjo leidimo apžiūrėti pirkimo objektą.</w:t>
      </w:r>
    </w:p>
    <w:p w:rsidR="00B65651" w:rsidRDefault="00B65651" w:rsidP="00B65651">
      <w:pPr>
        <w:pStyle w:val="Pagrindiniotekstopirmatrauka"/>
        <w:jc w:val="center"/>
        <w:rPr>
          <w:rFonts w:ascii="Times New Roman" w:hAnsi="Times New Roman"/>
          <w:b/>
        </w:rPr>
      </w:pPr>
      <w:r w:rsidRPr="00B63428">
        <w:rPr>
          <w:rFonts w:ascii="Times New Roman" w:hAnsi="Times New Roman"/>
          <w:b/>
        </w:rPr>
        <w:t>VII. TIEKĖJŲ KVALIFIKACIJOS PATIKRINIMAS</w:t>
      </w:r>
    </w:p>
    <w:p w:rsidR="0077246B" w:rsidRPr="0077246B" w:rsidRDefault="00160444" w:rsidP="0077246B">
      <w:pPr>
        <w:widowControl w:val="0"/>
        <w:suppressAutoHyphens/>
        <w:jc w:val="both"/>
        <w:rPr>
          <w:rFonts w:ascii="Times New Roman" w:hAnsi="Times New Roman"/>
        </w:rPr>
      </w:pPr>
      <w:r>
        <w:rPr>
          <w:rFonts w:ascii="Times New Roman" w:hAnsi="Times New Roman"/>
        </w:rPr>
        <w:t>50</w:t>
      </w:r>
      <w:r w:rsidR="0077246B" w:rsidRPr="0077246B">
        <w:rPr>
          <w:rFonts w:ascii="Times New Roman" w:hAnsi="Times New Roman"/>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0077246B" w:rsidRPr="0077246B">
          <w:rPr>
            <w:rFonts w:ascii="Times New Roman" w:hAnsi="Times New Roman"/>
          </w:rPr>
          <w:t>2003 m</w:t>
        </w:r>
      </w:smartTag>
      <w:r w:rsidR="0077246B" w:rsidRPr="0077246B">
        <w:rPr>
          <w:rFonts w:ascii="Times New Roman" w:hAnsi="Times New Roman"/>
        </w:rPr>
        <w:t>. spalio 20 d. įsakymu Nr. 1S-100 (</w:t>
      </w:r>
      <w:proofErr w:type="spellStart"/>
      <w:r w:rsidR="0077246B" w:rsidRPr="0077246B">
        <w:rPr>
          <w:rFonts w:ascii="Times New Roman" w:hAnsi="Times New Roman"/>
        </w:rPr>
        <w:t>Žin</w:t>
      </w:r>
      <w:proofErr w:type="spellEnd"/>
      <w:r w:rsidR="0077246B" w:rsidRPr="0077246B">
        <w:rPr>
          <w:rFonts w:ascii="Times New Roman" w:hAnsi="Times New Roman"/>
        </w:rPr>
        <w:t>.,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77246B" w:rsidRPr="0077246B">
        <w:rPr>
          <w:rFonts w:ascii="Times New Roman" w:hAnsi="Times New Roman"/>
        </w:rPr>
        <w:t>Žin</w:t>
      </w:r>
      <w:proofErr w:type="spellEnd"/>
      <w:r w:rsidR="0077246B" w:rsidRPr="0077246B">
        <w:rPr>
          <w:rFonts w:ascii="Times New Roman" w:hAnsi="Times New Roman"/>
        </w:rPr>
        <w:t>., 2010, Nr. 46-2231), pirkimo dokumentuose nustatomi tiekėjų kvalifikacijos reikalavimai ir vykdomas tiekėjų kvalifikacijos patikrinimas.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 Tiekėjų kvalifikacijos neprivaloma tikrinti, kai: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.2. dėl techninių, meninių priežasčių ar dėl objektyvių aplinkybių tik konkretus tiekėjas gali patiekti reikalingas prekes, pateikti paslaugas ar atlikti darbus ir nėra jokios kitos alternatyvos;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5</w:t>
      </w:r>
      <w:r w:rsidR="00160444">
        <w:rPr>
          <w:rFonts w:ascii="Times New Roman" w:hAnsi="Times New Roman"/>
          <w:spacing w:val="-2"/>
        </w:rPr>
        <w:t>1</w:t>
      </w:r>
      <w:r w:rsidRPr="00B63428">
        <w:rPr>
          <w:rFonts w:ascii="Times New Roman" w:hAnsi="Times New Roman"/>
          <w:spacing w:val="-2"/>
        </w:rPr>
        <w:t>.4. perkami muziejų eksponatai, archyviniai ir bibliotekiniai dokumentai, yra prenumeruojami laikraščiai ir žurnalai;</w:t>
      </w:r>
    </w:p>
    <w:p w:rsidR="00B65651" w:rsidRPr="00B63428" w:rsidRDefault="00B65651" w:rsidP="00B65651">
      <w:pPr>
        <w:pStyle w:val="Pagrindiniotekstopirmatrauka"/>
        <w:ind w:firstLine="0"/>
        <w:jc w:val="both"/>
        <w:rPr>
          <w:rFonts w:ascii="Times New Roman" w:hAnsi="Times New Roman"/>
          <w:spacing w:val="-4"/>
        </w:rPr>
      </w:pPr>
      <w:r w:rsidRPr="00B63428">
        <w:rPr>
          <w:rFonts w:ascii="Times New Roman" w:hAnsi="Times New Roman"/>
          <w:spacing w:val="-4"/>
        </w:rPr>
        <w:t>5</w:t>
      </w:r>
      <w:r w:rsidR="00160444">
        <w:rPr>
          <w:rFonts w:ascii="Times New Roman" w:hAnsi="Times New Roman"/>
          <w:spacing w:val="-4"/>
        </w:rPr>
        <w:t>1</w:t>
      </w:r>
      <w:r w:rsidRPr="00B63428">
        <w:rPr>
          <w:rFonts w:ascii="Times New Roman" w:hAnsi="Times New Roman"/>
          <w:spacing w:val="-4"/>
        </w:rPr>
        <w:t>.5. ypač palankiomis sąlygomis perkama iš bankrutuojančių, likviduojamų, restruktūrizuojamų ar sustabdžiusių veiklą ūkio subjektų;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.6. perkamos licencijos naudotis bibliotekiniais dokumentais ar duomenų (informacinėmis) bazėmis;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.7. dėl aplinkybių, kurių nebuvo galima numatyti, paaiškėja, kad yra reikalingi papildomi darbai arba paslaugos, kurie nebuvo įrašyti į sudarytą pirkimo sutartį, tačiau be kurių negalima užbaigti pirkimo sutarties vykdymo;</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.8. perkamos ekspertų komisijų, komitetų, tarybų, kurių sudarymo tvarką nustato Lietuvos Respublikos įstatymai, narių teikiamos nematerialaus pobūdžio (intelektinės) paslaugos;</w:t>
      </w:r>
    </w:p>
    <w:p w:rsidR="00B65651"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1</w:t>
      </w:r>
      <w:r w:rsidRPr="00B63428">
        <w:rPr>
          <w:rFonts w:ascii="Times New Roman" w:hAnsi="Times New Roman"/>
        </w:rPr>
        <w:t>.9. perkamos literatūros, mokslo ir meno kūrinių autorių, atlikėjų ar jų kolektyvo paslaugos, taip pat mokslo, kultūros ir meno sričių projektų vertinimo paslaugos;</w:t>
      </w:r>
    </w:p>
    <w:p w:rsidR="0077246B" w:rsidRPr="0077246B" w:rsidRDefault="0077246B" w:rsidP="0077246B">
      <w:pPr>
        <w:jc w:val="both"/>
        <w:rPr>
          <w:rFonts w:ascii="Times New Roman" w:hAnsi="Times New Roman"/>
        </w:rPr>
      </w:pPr>
      <w:r>
        <w:rPr>
          <w:rFonts w:ascii="Times New Roman" w:hAnsi="Times New Roman"/>
        </w:rPr>
        <w:t>5</w:t>
      </w:r>
      <w:r w:rsidR="00160444">
        <w:rPr>
          <w:rFonts w:ascii="Times New Roman" w:hAnsi="Times New Roman"/>
        </w:rPr>
        <w:t>1</w:t>
      </w:r>
      <w:r w:rsidRPr="0077246B">
        <w:rPr>
          <w:rFonts w:ascii="Times New Roman" w:hAnsi="Times New Roman"/>
        </w:rPr>
        <w:t>.1</w:t>
      </w:r>
      <w:r>
        <w:rPr>
          <w:rFonts w:ascii="Times New Roman" w:hAnsi="Times New Roman"/>
        </w:rPr>
        <w:t>0</w:t>
      </w:r>
      <w:r w:rsidRPr="0077246B">
        <w:rPr>
          <w:rFonts w:ascii="Times New Roman" w:hAnsi="Times New Roman"/>
        </w:rPr>
        <w:t>. vykdomi mažos vertės pirkimai, kai numatomos sudaryti sutarties vertė ne didesnė kaip 15 000 eurų (be pridėtinės vertės mokesčio).</w:t>
      </w:r>
    </w:p>
    <w:p w:rsidR="0077246B" w:rsidRPr="0077246B" w:rsidRDefault="0077246B" w:rsidP="0077246B">
      <w:pPr>
        <w:widowControl w:val="0"/>
        <w:suppressAutoHyphens/>
        <w:jc w:val="both"/>
        <w:rPr>
          <w:rFonts w:ascii="Times New Roman" w:hAnsi="Times New Roman"/>
        </w:rPr>
      </w:pPr>
      <w:r>
        <w:rPr>
          <w:rFonts w:ascii="Times New Roman" w:hAnsi="Times New Roman"/>
        </w:rPr>
        <w:t>5</w:t>
      </w:r>
      <w:r w:rsidR="00160444">
        <w:rPr>
          <w:rFonts w:ascii="Times New Roman" w:hAnsi="Times New Roman"/>
        </w:rPr>
        <w:t>2</w:t>
      </w:r>
      <w:r w:rsidRPr="0077246B">
        <w:rPr>
          <w:rFonts w:ascii="Times New Roman" w:hAnsi="Times New Roman"/>
        </w:rPr>
        <w:t>. Jei perkančioji organizacija tikrina tiekėjų kvalifikaciją, visais atvejais, išskyrus mažos vertės pirkimus, privalo patikrinti, ar nėra Viešųjų pirkimų įstatymo 33 straipsnio 1 dalyje nustatytų sąlygų. Visi kiti kvalifikacijos reikalavimai gali būti laisvai pasirenkami.</w:t>
      </w:r>
    </w:p>
    <w:p w:rsidR="0077246B" w:rsidRPr="0077246B" w:rsidRDefault="0077246B" w:rsidP="0077246B">
      <w:pPr>
        <w:widowControl w:val="0"/>
        <w:suppressAutoHyphens/>
        <w:jc w:val="both"/>
        <w:rPr>
          <w:rFonts w:ascii="Times New Roman" w:hAnsi="Times New Roman"/>
          <w:spacing w:val="-4"/>
        </w:rPr>
      </w:pPr>
      <w:r>
        <w:rPr>
          <w:rFonts w:ascii="Times New Roman" w:hAnsi="Times New Roman"/>
          <w:spacing w:val="-4"/>
        </w:rPr>
        <w:lastRenderedPageBreak/>
        <w:t>5</w:t>
      </w:r>
      <w:r w:rsidR="00160444">
        <w:rPr>
          <w:rFonts w:ascii="Times New Roman" w:hAnsi="Times New Roman"/>
          <w:spacing w:val="-4"/>
        </w:rPr>
        <w:t>3</w:t>
      </w:r>
      <w:r w:rsidRPr="0077246B">
        <w:rPr>
          <w:rFonts w:ascii="Times New Roman" w:hAnsi="Times New Roman"/>
          <w:spacing w:val="-4"/>
        </w:rPr>
        <w:t>. Atliekant supaprastintus pirkimus,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r w:rsidRPr="0077246B">
        <w:rPr>
          <w:rFonts w:ascii="Times New Roman" w:hAnsi="Times New Roman"/>
        </w:rPr>
        <w:t>.</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VIII. PASIŪLYMŲ NAGRINĖJIMAS IR VERTINIMAS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4</w:t>
      </w:r>
      <w:r w:rsidRPr="00B63428">
        <w:rPr>
          <w:rFonts w:ascii="Times New Roman" w:hAnsi="Times New Roman"/>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65651" w:rsidRPr="00B63428" w:rsidRDefault="00B65651" w:rsidP="00B65651">
      <w:pPr>
        <w:pStyle w:val="Pagrindiniotekstopirmatrauka"/>
        <w:ind w:firstLine="0"/>
        <w:jc w:val="both"/>
        <w:rPr>
          <w:rFonts w:ascii="Times New Roman" w:hAnsi="Times New Roman"/>
          <w:spacing w:val="-4"/>
        </w:rPr>
      </w:pPr>
      <w:r w:rsidRPr="00B63428">
        <w:rPr>
          <w:rFonts w:ascii="Times New Roman" w:hAnsi="Times New Roman"/>
          <w:spacing w:val="-4"/>
        </w:rPr>
        <w:t>5</w:t>
      </w:r>
      <w:r w:rsidR="00160444">
        <w:rPr>
          <w:rFonts w:ascii="Times New Roman" w:hAnsi="Times New Roman"/>
          <w:spacing w:val="-4"/>
        </w:rPr>
        <w:t>5</w:t>
      </w:r>
      <w:r w:rsidRPr="00B63428">
        <w:rPr>
          <w:rFonts w:ascii="Times New Roman" w:hAnsi="Times New Roman"/>
          <w:spacing w:val="-4"/>
        </w:rPr>
        <w:t>. Vokus su pasiūlymais atplėšia, pasiūlymus nagrinėja ir vertina supaprastintą pirkimą atliekanti Komisija arba pirkimų organizatorius.</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5</w:t>
      </w:r>
      <w:r w:rsidR="00160444">
        <w:rPr>
          <w:rFonts w:ascii="Times New Roman" w:hAnsi="Times New Roman"/>
          <w:spacing w:val="-2"/>
        </w:rPr>
        <w:t>6</w:t>
      </w:r>
      <w:r w:rsidRPr="00B63428">
        <w:rPr>
          <w:rFonts w:ascii="Times New Roman" w:hAnsi="Times New Roman"/>
          <w:spacing w:val="-2"/>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7</w:t>
      </w:r>
      <w:r w:rsidRPr="00B63428">
        <w:rPr>
          <w:rFonts w:ascii="Times New Roman" w:hAnsi="Times New Roman"/>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65651" w:rsidRPr="00B63428" w:rsidRDefault="00B65651" w:rsidP="0077246B">
      <w:pPr>
        <w:pStyle w:val="Pagrindiniotekstopirmatrauka"/>
        <w:ind w:firstLine="0"/>
        <w:jc w:val="both"/>
        <w:rPr>
          <w:rFonts w:ascii="Times New Roman" w:hAnsi="Times New Roman"/>
        </w:rPr>
      </w:pPr>
      <w:r w:rsidRPr="00B63428">
        <w:rPr>
          <w:rFonts w:ascii="Times New Roman" w:hAnsi="Times New Roman"/>
        </w:rPr>
        <w:t>5</w:t>
      </w:r>
      <w:r w:rsidR="00160444">
        <w:rPr>
          <w:rFonts w:ascii="Times New Roman" w:hAnsi="Times New Roman"/>
        </w:rPr>
        <w:t>8</w:t>
      </w:r>
      <w:r w:rsidRPr="00B63428">
        <w:rPr>
          <w:rFonts w:ascii="Times New Roman" w:hAnsi="Times New Roman"/>
        </w:rPr>
        <w:t>. Atplėšus voką, pasiūlymo paskutinio lapo antrojoje pusėje pasirašo posėdyje dalyvaujantys Komisijos nariai ar pirkimų organizatorius. Ši nuostata netaikoma, kai pasiūlymas perduodamas elektroninėmis priemonėmis.</w:t>
      </w:r>
    </w:p>
    <w:p w:rsidR="00B65651" w:rsidRPr="00B63428" w:rsidRDefault="0077246B" w:rsidP="0077246B">
      <w:pPr>
        <w:pStyle w:val="Pagrindiniotekstopirmatrauka"/>
        <w:ind w:firstLine="0"/>
        <w:jc w:val="both"/>
        <w:rPr>
          <w:rFonts w:ascii="Times New Roman" w:hAnsi="Times New Roman"/>
        </w:rPr>
      </w:pPr>
      <w:r>
        <w:rPr>
          <w:rFonts w:ascii="Times New Roman" w:hAnsi="Times New Roman"/>
        </w:rPr>
        <w:t>5</w:t>
      </w:r>
      <w:r w:rsidR="00160444">
        <w:rPr>
          <w:rFonts w:ascii="Times New Roman" w:hAnsi="Times New Roman"/>
        </w:rPr>
        <w:t>9</w:t>
      </w:r>
      <w:r w:rsidR="00B65651" w:rsidRPr="00B63428">
        <w:rPr>
          <w:rFonts w:ascii="Times New Roman" w:hAnsi="Times New Roman"/>
        </w:rPr>
        <w:t>. Komisija vokų atplėšimo procedūros rezultatus įformina protokolu.</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 Vokų su pasiūlymais atplėšimo procedūroje dalyvaujantiems tiekėjams ar jų atstovams pranešama ši informacija:</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.1. pasiūlymą pateikusio tiekėjo pavadinimas;</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.2. kai pasiūlymai vertinami pagal mažiausios kainos kriterijų – pasiūlyme nurodyta kaina;</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lastRenderedPageBreak/>
        <w:t>60</w:t>
      </w:r>
      <w:r w:rsidR="00B65651" w:rsidRPr="00B63428">
        <w:rPr>
          <w:rFonts w:ascii="Times New Roman" w:hAnsi="Times New Roman"/>
        </w:rPr>
        <w:t>.5. ar pasiūlymas pasirašytas tiekėjo ar jo įgalioto asmens, o elektroninėmis priemonėmis teikiamas pasiūlymas – pateiktas su saugiu elektroniniu parašu;</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.6. kai tiekėjai reikalauja:</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.6.1. ar yra pateiktas pasiūlymo galiojimo užtikrinimas;</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.6.2. ar pateiktas pasiūlymas yra susiūtas, sunumeruotas;</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.6.3. ar pasiūlymas paskutinio lapo antroje pusėje patvirtintas tiekėjo ar jo įgalioto asmens parašu, ar nurodytas pasirašančio asmens vardas, pavardė, pareigos bei pasiūlymą sudarančių lapų skaičius;</w:t>
      </w:r>
    </w:p>
    <w:p w:rsidR="00B65651" w:rsidRPr="00B63428" w:rsidRDefault="00160444" w:rsidP="0077246B">
      <w:pPr>
        <w:pStyle w:val="Pagrindiniotekstopirmatrauka"/>
        <w:ind w:firstLine="0"/>
        <w:jc w:val="both"/>
        <w:rPr>
          <w:rFonts w:ascii="Times New Roman" w:hAnsi="Times New Roman"/>
        </w:rPr>
      </w:pPr>
      <w:r>
        <w:rPr>
          <w:rFonts w:ascii="Times New Roman" w:hAnsi="Times New Roman"/>
        </w:rPr>
        <w:t>60</w:t>
      </w:r>
      <w:r w:rsidR="00B65651" w:rsidRPr="00B63428">
        <w:rPr>
          <w:rFonts w:ascii="Times New Roman" w:hAnsi="Times New Roman"/>
        </w:rPr>
        <w:t>.7. kai pasiūlymai pateikiami elektroninėmis priemonėmis – ar pasiūlymas pateiktas perkančiosios organizacijos nurodytomis elektroninėmis priemonėmis.</w:t>
      </w:r>
    </w:p>
    <w:p w:rsidR="00B65651" w:rsidRPr="00B63428" w:rsidRDefault="0077246B" w:rsidP="0077246B">
      <w:pPr>
        <w:pStyle w:val="Pagrindiniotekstopirmatrauka"/>
        <w:ind w:firstLine="0"/>
        <w:jc w:val="both"/>
        <w:rPr>
          <w:rFonts w:ascii="Times New Roman" w:hAnsi="Times New Roman"/>
          <w:spacing w:val="-4"/>
        </w:rPr>
      </w:pPr>
      <w:r>
        <w:rPr>
          <w:rFonts w:ascii="Times New Roman" w:hAnsi="Times New Roman"/>
          <w:spacing w:val="-4"/>
        </w:rPr>
        <w:t>6</w:t>
      </w:r>
      <w:r w:rsidR="00160444">
        <w:rPr>
          <w:rFonts w:ascii="Times New Roman" w:hAnsi="Times New Roman"/>
          <w:spacing w:val="-4"/>
        </w:rPr>
        <w:t>1</w:t>
      </w:r>
      <w:r w:rsidR="00B65651" w:rsidRPr="00B63428">
        <w:rPr>
          <w:rFonts w:ascii="Times New Roman" w:hAnsi="Times New Roman"/>
          <w:spacing w:val="-4"/>
        </w:rPr>
        <w:t>. Jei pirkimas susideda iš atskirų pirkimo dalių, informacija skelbiama dėl kiekvienos pirkimo dalies. Tokia informacija turi būti nurodoma ir vokų atplėšimo posėdžio protokole.</w:t>
      </w:r>
    </w:p>
    <w:p w:rsidR="00B65651" w:rsidRPr="00B63428" w:rsidRDefault="00B65651" w:rsidP="0077246B">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2</w:t>
      </w:r>
      <w:r w:rsidRPr="00B63428">
        <w:rPr>
          <w:rFonts w:ascii="Times New Roman" w:hAnsi="Times New Roman"/>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65651" w:rsidRPr="00B63428" w:rsidRDefault="00B65651" w:rsidP="004D4DEB">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3</w:t>
      </w:r>
      <w:r w:rsidRPr="00B63428">
        <w:rPr>
          <w:rFonts w:ascii="Times New Roman" w:hAnsi="Times New Roman"/>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65651" w:rsidRPr="00B63428" w:rsidRDefault="00B65651" w:rsidP="00B65651">
      <w:pPr>
        <w:pStyle w:val="Pagrindiniotekstopirmatrauka"/>
        <w:ind w:firstLine="0"/>
        <w:jc w:val="both"/>
        <w:rPr>
          <w:rFonts w:ascii="Times New Roman" w:hAnsi="Times New Roman"/>
          <w:spacing w:val="-4"/>
        </w:rPr>
      </w:pPr>
      <w:r w:rsidRPr="00B63428">
        <w:rPr>
          <w:rFonts w:ascii="Times New Roman" w:hAnsi="Times New Roman"/>
          <w:spacing w:val="-4"/>
        </w:rPr>
        <w:t>6</w:t>
      </w:r>
      <w:r w:rsidR="00160444">
        <w:rPr>
          <w:rFonts w:ascii="Times New Roman" w:hAnsi="Times New Roman"/>
          <w:spacing w:val="-4"/>
        </w:rPr>
        <w:t>4</w:t>
      </w:r>
      <w:r w:rsidRPr="00B63428">
        <w:rPr>
          <w:rFonts w:ascii="Times New Roman" w:hAnsi="Times New Roman"/>
          <w:spacing w:val="-4"/>
        </w:rPr>
        <w:t>. Pasiūlymai nagrinėjami ir vertinami konfidencialiai, nedalyvaujant pasiūlymus pateikusiems tiekėjams ar jų atstovams.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5</w:t>
      </w:r>
      <w:r w:rsidRPr="00B63428">
        <w:rPr>
          <w:rFonts w:ascii="Times New Roman" w:hAnsi="Times New Roman"/>
        </w:rPr>
        <w:t>. Perkančioji organizacija, nagrinėdama pasiūlymus: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5</w:t>
      </w:r>
      <w:r w:rsidRPr="00B63428">
        <w:rPr>
          <w:rFonts w:ascii="Times New Roman" w:hAnsi="Times New Roman"/>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5</w:t>
      </w:r>
      <w:r w:rsidRPr="00B63428">
        <w:rPr>
          <w:rFonts w:ascii="Times New Roman" w:hAnsi="Times New Roman"/>
        </w:rPr>
        <w:t>.2. tikrina, ar pasiūlymas atitinka pirkimo dokumentuose nustatytus reikalavimus;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5</w:t>
      </w:r>
      <w:r w:rsidRPr="00B63428">
        <w:rPr>
          <w:rFonts w:ascii="Times New Roman" w:hAnsi="Times New Roman"/>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5</w:t>
      </w:r>
      <w:r w:rsidRPr="00B63428">
        <w:rPr>
          <w:rFonts w:ascii="Times New Roman" w:hAnsi="Times New Roman"/>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6</w:t>
      </w:r>
      <w:r w:rsidR="00160444">
        <w:rPr>
          <w:rFonts w:ascii="Times New Roman" w:hAnsi="Times New Roman"/>
          <w:spacing w:val="-2"/>
        </w:rPr>
        <w:t>5</w:t>
      </w:r>
      <w:r w:rsidRPr="00B63428">
        <w:rPr>
          <w:rFonts w:ascii="Times New Roman" w:hAnsi="Times New Roman"/>
          <w:spacing w:val="-2"/>
        </w:rPr>
        <w:t>.5. jeigu pasiūlyme nurodyta kaina, išreikšta skaičiais, neatitinka kainos, nurodytos žodžiais, teisingą laiko kainą, nurodytą žodžiais;</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6</w:t>
      </w:r>
      <w:r w:rsidR="00160444">
        <w:rPr>
          <w:rFonts w:ascii="Times New Roman" w:hAnsi="Times New Roman"/>
          <w:spacing w:val="-2"/>
        </w:rPr>
        <w:t>5</w:t>
      </w:r>
      <w:r w:rsidRPr="00B63428">
        <w:rPr>
          <w:rFonts w:ascii="Times New Roman" w:hAnsi="Times New Roman"/>
          <w:spacing w:val="-2"/>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w:t>
      </w:r>
      <w:r w:rsidRPr="00B63428">
        <w:rPr>
          <w:rFonts w:ascii="Times New Roman" w:hAnsi="Times New Roman"/>
          <w:spacing w:val="-2"/>
        </w:rPr>
        <w:lastRenderedPageBreak/>
        <w:t>sąvokos apibrėžimo“ (</w:t>
      </w:r>
      <w:proofErr w:type="spellStart"/>
      <w:r w:rsidRPr="00B63428">
        <w:rPr>
          <w:rFonts w:ascii="Times New Roman" w:hAnsi="Times New Roman"/>
          <w:spacing w:val="-2"/>
        </w:rPr>
        <w:t>Žin</w:t>
      </w:r>
      <w:proofErr w:type="spellEnd"/>
      <w:r w:rsidRPr="00B63428">
        <w:rPr>
          <w:rFonts w:ascii="Times New Roman" w:hAnsi="Times New Roman"/>
          <w:spacing w:val="-2"/>
        </w:rPr>
        <w:t>., 2009, Nr. </w:t>
      </w:r>
      <w:hyperlink r:id="rId8" w:history="1">
        <w:r w:rsidRPr="00B63428">
          <w:rPr>
            <w:rStyle w:val="Hipersaitas"/>
            <w:rFonts w:ascii="Times New Roman" w:hAnsi="Times New Roman"/>
            <w:spacing w:val="-2"/>
          </w:rPr>
          <w:t>119-5131</w:t>
        </w:r>
      </w:hyperlink>
      <w:r w:rsidRPr="00B63428">
        <w:rPr>
          <w:rFonts w:ascii="Times New Roman" w:hAnsi="Times New Roman"/>
          <w:spacing w:val="-2"/>
        </w:rPr>
        <w:t>) bei Pasiūlyme nurodytos prekių, paslaugų ar darbų neįprastai mažos kainos pagrindimo rekomendacijomis, patvirtintomis Viešųjų pirkimų tarnybos direktoriaus 2009 m. lapkričio 10 d. įsakymu Nr. 1S-122 (</w:t>
      </w:r>
      <w:proofErr w:type="spellStart"/>
      <w:r w:rsidRPr="00B63428">
        <w:rPr>
          <w:rFonts w:ascii="Times New Roman" w:hAnsi="Times New Roman"/>
          <w:spacing w:val="-2"/>
        </w:rPr>
        <w:t>Žin</w:t>
      </w:r>
      <w:proofErr w:type="spellEnd"/>
      <w:r w:rsidRPr="00B63428">
        <w:rPr>
          <w:rFonts w:ascii="Times New Roman" w:hAnsi="Times New Roman"/>
          <w:spacing w:val="-2"/>
        </w:rPr>
        <w:t>., 2009, Nr. </w:t>
      </w:r>
      <w:hyperlink r:id="rId9" w:history="1">
        <w:r w:rsidRPr="00B63428">
          <w:rPr>
            <w:rStyle w:val="Hipersaitas"/>
            <w:rFonts w:ascii="Times New Roman" w:hAnsi="Times New Roman"/>
            <w:spacing w:val="-2"/>
          </w:rPr>
          <w:t>136-5965</w:t>
        </w:r>
      </w:hyperlink>
      <w:r w:rsidRPr="00B63428">
        <w:rPr>
          <w:rFonts w:ascii="Times New Roman" w:hAnsi="Times New Roman"/>
          <w:spacing w:val="-2"/>
        </w:rPr>
        <w:t>);</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5</w:t>
      </w:r>
      <w:r w:rsidRPr="00B63428">
        <w:rPr>
          <w:rFonts w:ascii="Times New Roman" w:hAnsi="Times New Roman"/>
        </w:rPr>
        <w:t>.7. tikrina, ar pasiūlytos ne per didelės kainos.</w:t>
      </w:r>
      <w:r w:rsidRPr="00B63428">
        <w:rPr>
          <w:rFonts w:ascii="Times New Roman" w:hAnsi="Times New Roman"/>
        </w:rPr>
        <w:tab/>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6</w:t>
      </w:r>
      <w:r w:rsidR="00160444">
        <w:rPr>
          <w:rFonts w:ascii="Times New Roman" w:hAnsi="Times New Roman"/>
          <w:spacing w:val="-2"/>
        </w:rPr>
        <w:t>6</w:t>
      </w:r>
      <w:r w:rsidRPr="00B63428">
        <w:rPr>
          <w:rFonts w:ascii="Times New Roman" w:hAnsi="Times New Roman"/>
          <w:spacing w:val="-2"/>
        </w:rPr>
        <w:t>. </w:t>
      </w:r>
      <w:r w:rsidRPr="00B63428">
        <w:rPr>
          <w:rFonts w:ascii="Times New Roman" w:hAnsi="Times New Roman"/>
          <w:caps/>
          <w:spacing w:val="-2"/>
        </w:rPr>
        <w:t>i</w:t>
      </w:r>
      <w:r w:rsidRPr="00B63428">
        <w:rPr>
          <w:rFonts w:ascii="Times New Roman" w:hAnsi="Times New Roman"/>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 Perkančioji organizacija atmeta pasiūlymą, jeigu:</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.1. tiekėjas neatitiko minimalių kvalifikacijos reikalavimų;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.2. tiekėjas savo pasiūlyme pateikė netikslius ar neišsamius duomenis apie savo kvalifikaciją ir, perkančiajai organizacijai prašant, nepatikslino jų;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.3. pasiūlymas neatitiko pirkimo dokumentuose nustatytų reikalavimų;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.4. buvo pasiūlyta neįprastai maža kaina ir tiekėjas perkančiosios organizacijos prašymu nepateikė raštiško kainos sudėtinių dalių pagrindimo arba kitaip nepagrindė neįprastai mažos kainos;</w:t>
      </w:r>
    </w:p>
    <w:p w:rsidR="00B65651" w:rsidRPr="00B63428" w:rsidRDefault="00B65651" w:rsidP="00B65651">
      <w:pPr>
        <w:pStyle w:val="Pagrindiniotekstopirmatrauka"/>
        <w:ind w:firstLine="0"/>
        <w:jc w:val="both"/>
        <w:rPr>
          <w:rFonts w:ascii="Times New Roman" w:hAnsi="Times New Roman"/>
          <w:spacing w:val="-5"/>
        </w:rPr>
      </w:pPr>
      <w:r w:rsidRPr="00B63428">
        <w:rPr>
          <w:rFonts w:ascii="Times New Roman" w:hAnsi="Times New Roman"/>
          <w:spacing w:val="-5"/>
        </w:rPr>
        <w:t>6</w:t>
      </w:r>
      <w:r w:rsidR="00160444">
        <w:rPr>
          <w:rFonts w:ascii="Times New Roman" w:hAnsi="Times New Roman"/>
          <w:spacing w:val="-5"/>
        </w:rPr>
        <w:t>7</w:t>
      </w:r>
      <w:r w:rsidRPr="00B63428">
        <w:rPr>
          <w:rFonts w:ascii="Times New Roman" w:hAnsi="Times New Roman"/>
          <w:spacing w:val="-5"/>
        </w:rPr>
        <w:t>.5. visų tiekėjų, kurių pasiūlymai neatmesti dėl kitų priežasčių, buvo pasiūlytos per didelės, perkančiajai organizacijai nepriimtinos kainos;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.6. tiekėjas pateikė pasiūlymą ir voke, ir elektroninėmis priemonėmis;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7</w:t>
      </w:r>
      <w:r w:rsidRPr="00B63428">
        <w:rPr>
          <w:rFonts w:ascii="Times New Roman" w:hAnsi="Times New Roman"/>
        </w:rPr>
        <w:t>.7. pasiūlymas pateiktas be saugaus elektroninio parašo, kai jo buvo reikalauta.</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8</w:t>
      </w:r>
      <w:r w:rsidRPr="00B63428">
        <w:rPr>
          <w:rFonts w:ascii="Times New Roman" w:hAnsi="Times New Roman"/>
        </w:rPr>
        <w:t>. Dėl Taisyklių 67 punkte nurodytų priežasčių neatmesti pasiūlymai vertinami remiantis vienu iš šių kriterijų:</w:t>
      </w:r>
    </w:p>
    <w:p w:rsidR="00B65651" w:rsidRPr="00B63428" w:rsidRDefault="00B65651" w:rsidP="00B93AFB">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8</w:t>
      </w:r>
      <w:r w:rsidRPr="00B63428">
        <w:rPr>
          <w:rFonts w:ascii="Times New Roman" w:hAnsi="Times New Roman"/>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65651" w:rsidRPr="00B63428" w:rsidRDefault="00B65651" w:rsidP="00B93AFB">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8</w:t>
      </w:r>
      <w:r w:rsidRPr="00B63428">
        <w:rPr>
          <w:rFonts w:ascii="Times New Roman" w:hAnsi="Times New Roman"/>
        </w:rPr>
        <w:t>.2. mažiausios kainos.</w:t>
      </w:r>
    </w:p>
    <w:p w:rsidR="00B65651" w:rsidRPr="00B63428" w:rsidRDefault="00B65651" w:rsidP="00B93AFB">
      <w:pPr>
        <w:pStyle w:val="Pagrindiniotekstopirmatrauka"/>
        <w:ind w:firstLine="0"/>
        <w:jc w:val="both"/>
        <w:rPr>
          <w:rFonts w:ascii="Times New Roman" w:hAnsi="Times New Roman"/>
        </w:rPr>
      </w:pPr>
      <w:r w:rsidRPr="00B63428">
        <w:rPr>
          <w:rFonts w:ascii="Times New Roman" w:hAnsi="Times New Roman"/>
        </w:rPr>
        <w:t>6</w:t>
      </w:r>
      <w:r w:rsidR="00160444">
        <w:rPr>
          <w:rFonts w:ascii="Times New Roman" w:hAnsi="Times New Roman"/>
        </w:rPr>
        <w:t>8</w:t>
      </w:r>
      <w:r w:rsidRPr="00B63428">
        <w:rPr>
          <w:rFonts w:ascii="Times New Roman" w:hAnsi="Times New Roman"/>
        </w:rPr>
        <w:t>.3. Perkant teritorijų planavimo, architektūros, inžinerijos, duomenų apdorojimo, meniniu ar kultūriniu požiūriu sudėtingas ar panašaus pobūdžio paslaugas,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 1 dalyje nustatytus reikalavimus.</w:t>
      </w:r>
    </w:p>
    <w:p w:rsidR="00B65651" w:rsidRPr="00B63428" w:rsidRDefault="00D3059A" w:rsidP="00B93AFB">
      <w:pPr>
        <w:pStyle w:val="Pagrindiniotekstopirmatrauka"/>
        <w:ind w:firstLine="0"/>
        <w:jc w:val="both"/>
        <w:rPr>
          <w:rFonts w:ascii="Times New Roman" w:hAnsi="Times New Roman"/>
        </w:rPr>
      </w:pPr>
      <w:r>
        <w:rPr>
          <w:rFonts w:ascii="Times New Roman" w:hAnsi="Times New Roman"/>
        </w:rPr>
        <w:t>6</w:t>
      </w:r>
      <w:r w:rsidR="00160444">
        <w:rPr>
          <w:rFonts w:ascii="Times New Roman" w:hAnsi="Times New Roman"/>
        </w:rPr>
        <w:t>9</w:t>
      </w:r>
      <w:r w:rsidR="00B65651" w:rsidRPr="00B63428">
        <w:rPr>
          <w:rFonts w:ascii="Times New Roman" w:hAnsi="Times New Roman"/>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65651" w:rsidRPr="00B63428" w:rsidRDefault="00160444" w:rsidP="00B93AFB">
      <w:pPr>
        <w:pStyle w:val="Pagrindiniotekstopirmatrauka"/>
        <w:ind w:firstLine="0"/>
        <w:jc w:val="both"/>
        <w:rPr>
          <w:rFonts w:ascii="Times New Roman" w:hAnsi="Times New Roman"/>
        </w:rPr>
      </w:pPr>
      <w:r>
        <w:rPr>
          <w:rFonts w:ascii="Times New Roman" w:hAnsi="Times New Roman"/>
        </w:rPr>
        <w:t>70</w:t>
      </w:r>
      <w:r w:rsidR="00B65651" w:rsidRPr="00B63428">
        <w:rPr>
          <w:rFonts w:ascii="Times New Roman" w:hAnsi="Times New Roman"/>
        </w:rPr>
        <w:t>. Supaprastinto projekto konkursui pateikti projektai gali būti vertinami pagal perkančiosios organizacijos nustatytus kriterijus, kurie nebūtinai turi remtis mažiausia kaina ar ekonomiškai naudingiausio pasiūlymo vertinimo kriterijumi.</w:t>
      </w:r>
    </w:p>
    <w:p w:rsidR="00B65651" w:rsidRPr="00B63428" w:rsidRDefault="00B65651" w:rsidP="00B93AFB">
      <w:pPr>
        <w:pStyle w:val="Pagrindiniotekstopirmatrauka"/>
        <w:ind w:firstLine="0"/>
        <w:jc w:val="both"/>
        <w:rPr>
          <w:rFonts w:ascii="Times New Roman" w:hAnsi="Times New Roman"/>
          <w:b/>
          <w:bCs/>
          <w:spacing w:val="-2"/>
        </w:rPr>
      </w:pPr>
      <w:r w:rsidRPr="00B63428">
        <w:rPr>
          <w:rFonts w:ascii="Times New Roman" w:hAnsi="Times New Roman"/>
          <w:spacing w:val="-2"/>
        </w:rPr>
        <w:lastRenderedPageBreak/>
        <w:t>7</w:t>
      </w:r>
      <w:r w:rsidR="00160444">
        <w:rPr>
          <w:rFonts w:ascii="Times New Roman" w:hAnsi="Times New Roman"/>
          <w:spacing w:val="-2"/>
        </w:rPr>
        <w:t>1</w:t>
      </w:r>
      <w:r w:rsidRPr="00B63428">
        <w:rPr>
          <w:rFonts w:ascii="Times New Roman" w:hAnsi="Times New Roman"/>
          <w:spacing w:val="-2"/>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 xml:space="preserve"> 7</w:t>
      </w:r>
      <w:r w:rsidR="00160444">
        <w:rPr>
          <w:rFonts w:ascii="Times New Roman" w:hAnsi="Times New Roman"/>
        </w:rPr>
        <w:t>2</w:t>
      </w:r>
      <w:r w:rsidRPr="00B63428">
        <w:rPr>
          <w:rFonts w:ascii="Times New Roman" w:hAnsi="Times New Roman"/>
        </w:rPr>
        <w:t>. Perkančioji organizacija apie pasiūlymų eilę nedelsdama turi pranešti kiekvienam pasiūlymą pateikusiam dalyviui faksu arba elektroniniu paštu, kitomis elektroninėmis priemonėmis. Šis reikalavimas netaikomas, kai apklausa vykdoma žodžiu ar pirkimo sutarties vertė mažesnė kaip 3 000 Eurų be PVM.</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 xml:space="preserve"> 7</w:t>
      </w:r>
      <w:r w:rsidR="00160444">
        <w:rPr>
          <w:rFonts w:ascii="Times New Roman" w:hAnsi="Times New Roman"/>
        </w:rPr>
        <w:t>3</w:t>
      </w:r>
      <w:r w:rsidRPr="00B63428">
        <w:rPr>
          <w:rFonts w:ascii="Times New Roman" w:hAnsi="Times New Roman"/>
        </w:rPr>
        <w:t>. Tais atvejais, kai pasiūlymą pateikti kviečiamas tik vienas tiekėjas arba pasiūlymą pateikia tik vienas tiekėjas, jo pasiūlymas laikomas laimėjusiu, jeigu jis neatmestas pagal 67 punkto nuostatas.</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IX. PIRKIMO SUTARTIS</w:t>
      </w:r>
    </w:p>
    <w:p w:rsidR="00B65651" w:rsidRPr="00B63428" w:rsidRDefault="00B65651" w:rsidP="00B65651">
      <w:pPr>
        <w:pStyle w:val="Default"/>
        <w:spacing w:line="276" w:lineRule="auto"/>
        <w:jc w:val="both"/>
        <w:rPr>
          <w:sz w:val="23"/>
          <w:szCs w:val="23"/>
        </w:rPr>
      </w:pPr>
      <w:r w:rsidRPr="00B63428">
        <w:rPr>
          <w:sz w:val="23"/>
          <w:szCs w:val="23"/>
        </w:rPr>
        <w:t>7</w:t>
      </w:r>
      <w:r w:rsidR="00160444">
        <w:rPr>
          <w:sz w:val="23"/>
          <w:szCs w:val="23"/>
        </w:rPr>
        <w:t>4</w:t>
      </w:r>
      <w:r w:rsidRPr="00B63428">
        <w:rPr>
          <w:sz w:val="23"/>
          <w:szCs w:val="23"/>
        </w:rPr>
        <w:t xml:space="preserve">. Pirkimo sutartis turi būti sudaroma nedelsiant, bet ne anksčiau negu pasibaigė pirkimo sutarties sudarymo atidėjimo terminas (toliau – atidėjimo terminas). Atidėjimo terminas gali būti netaikomas, kai: </w:t>
      </w:r>
    </w:p>
    <w:p w:rsidR="00B65651" w:rsidRPr="00B63428" w:rsidRDefault="00B65651" w:rsidP="00B65651">
      <w:pPr>
        <w:pStyle w:val="Default"/>
        <w:spacing w:line="276" w:lineRule="auto"/>
        <w:jc w:val="both"/>
        <w:rPr>
          <w:sz w:val="23"/>
          <w:szCs w:val="23"/>
        </w:rPr>
      </w:pPr>
      <w:r w:rsidRPr="00B63428">
        <w:rPr>
          <w:sz w:val="23"/>
          <w:szCs w:val="23"/>
        </w:rPr>
        <w:t>7</w:t>
      </w:r>
      <w:r w:rsidR="00160444">
        <w:rPr>
          <w:sz w:val="23"/>
          <w:szCs w:val="23"/>
        </w:rPr>
        <w:t>4</w:t>
      </w:r>
      <w:r w:rsidRPr="00B63428">
        <w:rPr>
          <w:sz w:val="23"/>
          <w:szCs w:val="23"/>
        </w:rPr>
        <w:t xml:space="preserve">.1. vienintelis suinteresuotas dalyvis yra tas, su kuriuo sudaroma pirkimo sutartis ir nėra suinteresuotų kandidatų; </w:t>
      </w:r>
    </w:p>
    <w:p w:rsidR="00B65651" w:rsidRDefault="00B65651" w:rsidP="00B65651">
      <w:pPr>
        <w:pStyle w:val="Default"/>
        <w:spacing w:line="276" w:lineRule="auto"/>
        <w:jc w:val="both"/>
        <w:rPr>
          <w:b/>
          <w:sz w:val="23"/>
          <w:szCs w:val="23"/>
        </w:rPr>
      </w:pPr>
      <w:r w:rsidRPr="00B63428">
        <w:rPr>
          <w:sz w:val="23"/>
          <w:szCs w:val="23"/>
        </w:rPr>
        <w:t>7</w:t>
      </w:r>
      <w:r w:rsidR="00160444">
        <w:rPr>
          <w:sz w:val="23"/>
          <w:szCs w:val="23"/>
        </w:rPr>
        <w:t>4</w:t>
      </w:r>
      <w:r w:rsidRPr="00B63428">
        <w:rPr>
          <w:sz w:val="23"/>
          <w:szCs w:val="23"/>
        </w:rPr>
        <w:t>.2. supaprastintų pirkimų atveju pirkimo sutarties vertė mažesnė kaip 3</w:t>
      </w:r>
      <w:r w:rsidR="00D3059A">
        <w:rPr>
          <w:sz w:val="23"/>
          <w:szCs w:val="23"/>
        </w:rPr>
        <w:t xml:space="preserve"> 000</w:t>
      </w:r>
      <w:r w:rsidRPr="00B63428">
        <w:rPr>
          <w:sz w:val="23"/>
          <w:szCs w:val="23"/>
        </w:rPr>
        <w:t xml:space="preserve"> eurų be PVM arba kai pirkimo sutartis sudaroma atliekant mažos vertės pirkimą.</w:t>
      </w:r>
      <w:r w:rsidRPr="00B63428">
        <w:rPr>
          <w:b/>
          <w:sz w:val="23"/>
          <w:szCs w:val="23"/>
        </w:rPr>
        <w:t xml:space="preserve"> </w:t>
      </w:r>
    </w:p>
    <w:p w:rsidR="00D3059A" w:rsidRPr="00D3059A" w:rsidRDefault="00D3059A" w:rsidP="00D3059A">
      <w:pPr>
        <w:widowControl w:val="0"/>
        <w:tabs>
          <w:tab w:val="left" w:pos="1080"/>
        </w:tabs>
        <w:suppressAutoHyphens/>
        <w:jc w:val="both"/>
        <w:rPr>
          <w:rFonts w:ascii="Times New Roman" w:hAnsi="Times New Roman"/>
        </w:rPr>
      </w:pPr>
      <w:r w:rsidRPr="00D3059A">
        <w:rPr>
          <w:rFonts w:ascii="Times New Roman" w:hAnsi="Times New Roman"/>
        </w:rPr>
        <w:t>7</w:t>
      </w:r>
      <w:r w:rsidR="00160444">
        <w:rPr>
          <w:rFonts w:ascii="Times New Roman" w:hAnsi="Times New Roman"/>
        </w:rPr>
        <w:t>5</w:t>
      </w:r>
      <w:r w:rsidRPr="00D3059A">
        <w:rPr>
          <w:rFonts w:ascii="Times New Roman" w:hAnsi="Times New Roman"/>
        </w:rPr>
        <w:t>. Kai CPVA informacinį pranešimą skelbia „Valstybės žinių“ priede „Informaciniai pranešimai“ ir CVP IS, pirkimo sutartis gali būti sudaroma ne anksčiau kaip po 5 darbo dienų nuo informacinio pranešimo paskelbimo dienos.</w:t>
      </w:r>
    </w:p>
    <w:p w:rsidR="00D3059A" w:rsidRPr="00D3059A" w:rsidRDefault="00D3059A" w:rsidP="00D3059A">
      <w:pPr>
        <w:tabs>
          <w:tab w:val="left" w:pos="1080"/>
        </w:tabs>
        <w:jc w:val="both"/>
        <w:rPr>
          <w:rFonts w:ascii="Times New Roman" w:hAnsi="Times New Roman"/>
          <w:bCs/>
        </w:rPr>
      </w:pPr>
      <w:r>
        <w:rPr>
          <w:rFonts w:ascii="Times New Roman" w:hAnsi="Times New Roman"/>
          <w:bCs/>
        </w:rPr>
        <w:t>7</w:t>
      </w:r>
      <w:r w:rsidR="00160444">
        <w:rPr>
          <w:rFonts w:ascii="Times New Roman" w:hAnsi="Times New Roman"/>
          <w:bCs/>
        </w:rPr>
        <w:t>6</w:t>
      </w:r>
      <w:r w:rsidRPr="00D3059A">
        <w:rPr>
          <w:rFonts w:ascii="Times New Roman" w:hAnsi="Times New Roman"/>
          <w:bCs/>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D3059A" w:rsidRPr="00D3059A" w:rsidRDefault="00D3059A" w:rsidP="00D3059A">
      <w:pPr>
        <w:tabs>
          <w:tab w:val="left" w:pos="1080"/>
        </w:tabs>
        <w:jc w:val="both"/>
        <w:rPr>
          <w:rFonts w:ascii="Times New Roman" w:hAnsi="Times New Roman"/>
          <w:bCs/>
        </w:rPr>
      </w:pPr>
      <w:r>
        <w:rPr>
          <w:rFonts w:ascii="Times New Roman" w:hAnsi="Times New Roman"/>
          <w:bCs/>
        </w:rPr>
        <w:t>7</w:t>
      </w:r>
      <w:r w:rsidR="00160444">
        <w:rPr>
          <w:rFonts w:ascii="Times New Roman" w:hAnsi="Times New Roman"/>
          <w:bCs/>
        </w:rPr>
        <w:t>6</w:t>
      </w:r>
      <w:r w:rsidRPr="00D3059A">
        <w:rPr>
          <w:rFonts w:ascii="Times New Roman" w:hAnsi="Times New Roman"/>
          <w:bCs/>
        </w:rPr>
        <w:t>.1. tiekėjas nepateikia pirkimo dokumentuose nustatyto pirkimo sutarties įvykdymo užtikrinimo;</w:t>
      </w:r>
    </w:p>
    <w:p w:rsidR="00D3059A" w:rsidRPr="00D3059A" w:rsidRDefault="00D3059A" w:rsidP="00D3059A">
      <w:pPr>
        <w:tabs>
          <w:tab w:val="left" w:pos="1080"/>
        </w:tabs>
        <w:jc w:val="both"/>
        <w:rPr>
          <w:rFonts w:ascii="Times New Roman" w:hAnsi="Times New Roman"/>
          <w:bCs/>
        </w:rPr>
      </w:pPr>
      <w:r>
        <w:rPr>
          <w:rFonts w:ascii="Times New Roman" w:hAnsi="Times New Roman"/>
          <w:bCs/>
        </w:rPr>
        <w:t>7</w:t>
      </w:r>
      <w:r w:rsidR="00160444">
        <w:rPr>
          <w:rFonts w:ascii="Times New Roman" w:hAnsi="Times New Roman"/>
          <w:bCs/>
        </w:rPr>
        <w:t>6</w:t>
      </w:r>
      <w:r w:rsidRPr="00D3059A">
        <w:rPr>
          <w:rFonts w:ascii="Times New Roman" w:hAnsi="Times New Roman"/>
          <w:bCs/>
        </w:rPr>
        <w:t>.2. tiekėjas nepasirašo pirkimo sutarties iki perkančiosios organizacijos nurodyto laiko;</w:t>
      </w:r>
    </w:p>
    <w:p w:rsidR="00D3059A" w:rsidRPr="00D3059A" w:rsidRDefault="00D3059A" w:rsidP="00D3059A">
      <w:pPr>
        <w:tabs>
          <w:tab w:val="left" w:pos="1080"/>
        </w:tabs>
        <w:jc w:val="both"/>
        <w:rPr>
          <w:rFonts w:ascii="Times New Roman" w:hAnsi="Times New Roman"/>
          <w:bCs/>
        </w:rPr>
      </w:pPr>
      <w:r>
        <w:rPr>
          <w:rFonts w:ascii="Times New Roman" w:hAnsi="Times New Roman"/>
          <w:bCs/>
        </w:rPr>
        <w:t>7</w:t>
      </w:r>
      <w:r w:rsidR="00160444">
        <w:rPr>
          <w:rFonts w:ascii="Times New Roman" w:hAnsi="Times New Roman"/>
          <w:bCs/>
        </w:rPr>
        <w:t>6</w:t>
      </w:r>
      <w:r w:rsidRPr="00D3059A">
        <w:rPr>
          <w:rFonts w:ascii="Times New Roman" w:hAnsi="Times New Roman"/>
          <w:bCs/>
        </w:rPr>
        <w:t>.3. tiekėjas atsisako pasirašyti pirkimo sutartį pirkimo dokumentuose nustatytomis sąlygomis;</w:t>
      </w:r>
    </w:p>
    <w:p w:rsidR="00D3059A" w:rsidRPr="00D3059A" w:rsidRDefault="00D3059A" w:rsidP="00D3059A">
      <w:pPr>
        <w:tabs>
          <w:tab w:val="left" w:pos="1080"/>
        </w:tabs>
        <w:jc w:val="both"/>
        <w:rPr>
          <w:rFonts w:ascii="Times New Roman" w:hAnsi="Times New Roman"/>
          <w:bCs/>
        </w:rPr>
      </w:pPr>
      <w:r>
        <w:rPr>
          <w:rFonts w:ascii="Times New Roman" w:hAnsi="Times New Roman"/>
          <w:bCs/>
        </w:rPr>
        <w:t>7</w:t>
      </w:r>
      <w:r w:rsidR="00160444">
        <w:rPr>
          <w:rFonts w:ascii="Times New Roman" w:hAnsi="Times New Roman"/>
          <w:bCs/>
        </w:rPr>
        <w:t>6</w:t>
      </w:r>
      <w:r w:rsidRPr="00D3059A">
        <w:rPr>
          <w:rFonts w:ascii="Times New Roman" w:hAnsi="Times New Roman"/>
          <w:bCs/>
        </w:rPr>
        <w:t>.4 ūkio subjektų grupė, kurios pasiūlymas pripažintas geriausiu, neįgijo perkančiosios organizacijos reikalaujamos teisinės formos.</w:t>
      </w:r>
    </w:p>
    <w:p w:rsidR="00D3059A" w:rsidRPr="00D3059A" w:rsidRDefault="00D3059A" w:rsidP="00D3059A">
      <w:pPr>
        <w:tabs>
          <w:tab w:val="left" w:pos="540"/>
          <w:tab w:val="left" w:pos="1080"/>
        </w:tabs>
        <w:jc w:val="both"/>
        <w:rPr>
          <w:rFonts w:ascii="Times New Roman" w:hAnsi="Times New Roman"/>
        </w:rPr>
      </w:pPr>
      <w:r>
        <w:rPr>
          <w:rFonts w:ascii="Times New Roman" w:hAnsi="Times New Roman"/>
        </w:rPr>
        <w:t>7</w:t>
      </w:r>
      <w:r w:rsidR="00160444">
        <w:rPr>
          <w:rFonts w:ascii="Times New Roman" w:hAnsi="Times New Roman"/>
        </w:rPr>
        <w:t>7</w:t>
      </w:r>
      <w:r w:rsidRPr="00D3059A">
        <w:rPr>
          <w:rFonts w:ascii="Times New Roman" w:hAnsi="Times New Roman"/>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65651" w:rsidRPr="00B63428" w:rsidRDefault="00D3059A" w:rsidP="00B65651">
      <w:pPr>
        <w:pStyle w:val="Default"/>
        <w:spacing w:line="276" w:lineRule="auto"/>
        <w:jc w:val="both"/>
        <w:rPr>
          <w:sz w:val="23"/>
          <w:szCs w:val="23"/>
        </w:rPr>
      </w:pPr>
      <w:r w:rsidRPr="00D3059A">
        <w:rPr>
          <w:sz w:val="22"/>
          <w:szCs w:val="22"/>
        </w:rPr>
        <w:t>7</w:t>
      </w:r>
      <w:r w:rsidR="00160444">
        <w:rPr>
          <w:sz w:val="22"/>
          <w:szCs w:val="22"/>
        </w:rPr>
        <w:t>8</w:t>
      </w:r>
      <w:r>
        <w:rPr>
          <w:b/>
          <w:sz w:val="23"/>
          <w:szCs w:val="23"/>
        </w:rPr>
        <w:t xml:space="preserve">. </w:t>
      </w:r>
      <w:r w:rsidR="00B65651" w:rsidRPr="00B63428">
        <w:rPr>
          <w:sz w:val="23"/>
          <w:szCs w:val="23"/>
        </w:rPr>
        <w:t xml:space="preserve">Kai pirkimo sutartis sudaroma raštu (išskyrus mažos vertės pirkimus), turi būti nustatyta: </w:t>
      </w:r>
    </w:p>
    <w:p w:rsidR="00B65651" w:rsidRPr="00B63428" w:rsidRDefault="00B65651" w:rsidP="00B65651">
      <w:pPr>
        <w:pStyle w:val="Default"/>
        <w:spacing w:line="276" w:lineRule="auto"/>
        <w:jc w:val="both"/>
        <w:rPr>
          <w:sz w:val="23"/>
          <w:szCs w:val="23"/>
        </w:rPr>
      </w:pPr>
      <w:r w:rsidRPr="00D3059A">
        <w:rPr>
          <w:sz w:val="22"/>
          <w:szCs w:val="22"/>
        </w:rPr>
        <w:lastRenderedPageBreak/>
        <w:t>7</w:t>
      </w:r>
      <w:r w:rsidR="00160444">
        <w:rPr>
          <w:sz w:val="22"/>
          <w:szCs w:val="22"/>
        </w:rPr>
        <w:t>8</w:t>
      </w:r>
      <w:r w:rsidRPr="00B63428">
        <w:rPr>
          <w:sz w:val="23"/>
          <w:szCs w:val="23"/>
        </w:rPr>
        <w:t xml:space="preserve">.1. pirkimo sutarties šalių teisės ir pareigos;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.2</w:t>
      </w:r>
      <w:r w:rsidRPr="00B63428">
        <w:rPr>
          <w:sz w:val="23"/>
          <w:szCs w:val="23"/>
        </w:rPr>
        <w:t xml:space="preserve">. perkamos prekės, paslaugos ar darbai, jeigu įmanoma, – tikslūs jų kiekiai;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.3</w:t>
      </w:r>
      <w:r w:rsidRPr="00B63428">
        <w:rPr>
          <w:sz w:val="23"/>
          <w:szCs w:val="23"/>
        </w:rPr>
        <w:t xml:space="preserve">. kainodaros taisyklės, nustatytos pagal Lietuvos Respublikos Vyriausybės arba jos įgaliotos institucijos patvirtintą metodiką;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.4</w:t>
      </w:r>
      <w:r w:rsidRPr="00B63428">
        <w:rPr>
          <w:sz w:val="23"/>
          <w:szCs w:val="23"/>
        </w:rPr>
        <w:t xml:space="preserve">. atsiskaitymų ir mokėjimo tvarka;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.5</w:t>
      </w:r>
      <w:r w:rsidRPr="00B63428">
        <w:rPr>
          <w:sz w:val="23"/>
          <w:szCs w:val="23"/>
        </w:rPr>
        <w:t xml:space="preserve">. prievolių įvykdymo terminai;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.6.</w:t>
      </w:r>
      <w:r w:rsidRPr="00B63428">
        <w:rPr>
          <w:sz w:val="23"/>
          <w:szCs w:val="23"/>
        </w:rPr>
        <w:t xml:space="preserve"> prievolių įvykdymo užtikrinimas;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.7</w:t>
      </w:r>
      <w:r w:rsidRPr="00B63428">
        <w:rPr>
          <w:sz w:val="23"/>
          <w:szCs w:val="23"/>
        </w:rPr>
        <w:t xml:space="preserve">. ginčų sprendimo tvarka;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.8</w:t>
      </w:r>
      <w:r w:rsidRPr="00B63428">
        <w:rPr>
          <w:sz w:val="23"/>
          <w:szCs w:val="23"/>
        </w:rPr>
        <w:t xml:space="preserve">. pirkimo sutarties nutraukimo tvarka; </w:t>
      </w:r>
    </w:p>
    <w:p w:rsidR="00B65651" w:rsidRPr="00B63428" w:rsidRDefault="00B65651" w:rsidP="00B65651">
      <w:pPr>
        <w:pStyle w:val="Default"/>
        <w:spacing w:line="276" w:lineRule="auto"/>
        <w:jc w:val="both"/>
        <w:rPr>
          <w:sz w:val="23"/>
          <w:szCs w:val="23"/>
        </w:rPr>
      </w:pPr>
      <w:r w:rsidRPr="00D3059A">
        <w:rPr>
          <w:sz w:val="22"/>
          <w:szCs w:val="22"/>
        </w:rPr>
        <w:t>7</w:t>
      </w:r>
      <w:r w:rsidR="00160444">
        <w:rPr>
          <w:sz w:val="22"/>
          <w:szCs w:val="22"/>
        </w:rPr>
        <w:t>8</w:t>
      </w:r>
      <w:r w:rsidRPr="00D3059A">
        <w:rPr>
          <w:sz w:val="22"/>
          <w:szCs w:val="22"/>
        </w:rPr>
        <w:t>.9.</w:t>
      </w:r>
      <w:r w:rsidRPr="00B63428">
        <w:rPr>
          <w:sz w:val="23"/>
          <w:szCs w:val="23"/>
        </w:rPr>
        <w:t xml:space="preserve"> pirkimo sutarties galiojimas; </w:t>
      </w:r>
    </w:p>
    <w:p w:rsidR="00B65651" w:rsidRDefault="00B65651" w:rsidP="00B65651">
      <w:pPr>
        <w:pStyle w:val="Pagrindiniotekstopirmatrauka"/>
        <w:ind w:firstLine="0"/>
        <w:jc w:val="both"/>
        <w:rPr>
          <w:rFonts w:ascii="Times New Roman" w:hAnsi="Times New Roman"/>
        </w:rPr>
      </w:pPr>
      <w:r w:rsidRPr="00B63428">
        <w:rPr>
          <w:rFonts w:ascii="Times New Roman" w:hAnsi="Times New Roman"/>
        </w:rPr>
        <w:t>7</w:t>
      </w:r>
      <w:r w:rsidR="00160444">
        <w:rPr>
          <w:rFonts w:ascii="Times New Roman" w:hAnsi="Times New Roman"/>
        </w:rPr>
        <w:t>8</w:t>
      </w:r>
      <w:r w:rsidRPr="00B63428">
        <w:rPr>
          <w:rFonts w:ascii="Times New Roman" w:hAnsi="Times New Roman"/>
        </w:rPr>
        <w:t xml:space="preserve">.10. subrangovai, </w:t>
      </w:r>
      <w:proofErr w:type="spellStart"/>
      <w:r w:rsidRPr="00B63428">
        <w:rPr>
          <w:rFonts w:ascii="Times New Roman" w:hAnsi="Times New Roman"/>
        </w:rPr>
        <w:t>subtiekėjai</w:t>
      </w:r>
      <w:proofErr w:type="spellEnd"/>
      <w:r w:rsidRPr="00B63428">
        <w:rPr>
          <w:rFonts w:ascii="Times New Roman" w:hAnsi="Times New Roman"/>
        </w:rPr>
        <w:t xml:space="preserve"> ar </w:t>
      </w:r>
      <w:proofErr w:type="spellStart"/>
      <w:r w:rsidRPr="00B63428">
        <w:rPr>
          <w:rFonts w:ascii="Times New Roman" w:hAnsi="Times New Roman"/>
        </w:rPr>
        <w:t>subteikėjai</w:t>
      </w:r>
      <w:proofErr w:type="spellEnd"/>
      <w:r w:rsidRPr="00B63428">
        <w:rPr>
          <w:rFonts w:ascii="Times New Roman" w:hAnsi="Times New Roman"/>
        </w:rPr>
        <w:t>, jeigu vykdant sutartį jie pasitelkiami, ir jų keitimo tvarka (įskaitant ir mažos vertės pirkimus).</w:t>
      </w:r>
    </w:p>
    <w:p w:rsidR="00D3059A" w:rsidRPr="00D3059A" w:rsidRDefault="00D3059A" w:rsidP="00D3059A">
      <w:pPr>
        <w:tabs>
          <w:tab w:val="left" w:pos="900"/>
          <w:tab w:val="left" w:pos="1080"/>
        </w:tabs>
        <w:ind w:right="-2"/>
        <w:jc w:val="both"/>
        <w:rPr>
          <w:rFonts w:ascii="Times New Roman" w:hAnsi="Times New Roman"/>
        </w:rPr>
      </w:pPr>
      <w:r w:rsidRPr="00D3059A">
        <w:rPr>
          <w:rFonts w:ascii="Times New Roman" w:hAnsi="Times New Roman"/>
        </w:rPr>
        <w:t>7</w:t>
      </w:r>
      <w:r w:rsidR="00160444">
        <w:rPr>
          <w:rFonts w:ascii="Times New Roman" w:hAnsi="Times New Roman"/>
        </w:rPr>
        <w:t>9</w:t>
      </w:r>
      <w:r w:rsidRPr="00D3059A">
        <w:rPr>
          <w:rFonts w:ascii="Times New Roman" w:hAnsi="Times New Roman"/>
        </w:rPr>
        <w:t>. Pirkimo sutartis gali būti sudaroma žodžiu, kai prekių, paslaugų ar darbų pirkimo sutarties vertė yra mažesnė kaip 3 000 eurų (be pridėtinės vertės mokesčio) ir sutartinių įsipareigojimų vykdymas nėra užtikrinamas CK nustatytais prievolių įvykdymo užtikrinimo būdais. Žodžiu sudarytą sandorį patvirtinančiu dokumentu laikoma sąskaita faktūra arba PVM sąskaita faktūra.</w:t>
      </w:r>
    </w:p>
    <w:p w:rsidR="00D3059A" w:rsidRPr="00D3059A" w:rsidRDefault="00160444" w:rsidP="00D3059A">
      <w:pPr>
        <w:widowControl w:val="0"/>
        <w:tabs>
          <w:tab w:val="left" w:pos="1080"/>
        </w:tabs>
        <w:suppressAutoHyphens/>
        <w:jc w:val="both"/>
        <w:rPr>
          <w:rFonts w:ascii="Times New Roman" w:hAnsi="Times New Roman"/>
        </w:rPr>
      </w:pPr>
      <w:r>
        <w:rPr>
          <w:rFonts w:ascii="Times New Roman" w:hAnsi="Times New Roman"/>
        </w:rPr>
        <w:t>80</w:t>
      </w:r>
      <w:r w:rsidR="00D3059A" w:rsidRPr="00D3059A">
        <w:rPr>
          <w:rFonts w:ascii="Times New Roman" w:hAnsi="Times New Roman"/>
        </w:rPr>
        <w:t xml:space="preserve">. </w:t>
      </w:r>
      <w:r w:rsidR="00D3059A" w:rsidRPr="00D3059A">
        <w:rPr>
          <w:rFonts w:ascii="Times New Roman" w:hAnsi="Times New Roman"/>
          <w:color w:val="000000"/>
          <w:shd w:val="clear" w:color="auto" w:fill="FFFFFF"/>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X. SUPAPRASTINTŲ PIRKIMŲ BŪDAI</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1</w:t>
      </w:r>
      <w:r w:rsidR="00B65651" w:rsidRPr="00B63428">
        <w:rPr>
          <w:rFonts w:ascii="Times New Roman" w:hAnsi="Times New Roman"/>
        </w:rPr>
        <w:t>. Supaprastinti pirkimai atliekami šiais būdais:</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1</w:t>
      </w:r>
      <w:r w:rsidR="00B65651" w:rsidRPr="00B63428">
        <w:rPr>
          <w:rFonts w:ascii="Times New Roman" w:hAnsi="Times New Roman"/>
        </w:rPr>
        <w:t>.1. supaprastinto atviro konkurso;</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1</w:t>
      </w:r>
      <w:r w:rsidR="00B65651" w:rsidRPr="00B63428">
        <w:rPr>
          <w:rFonts w:ascii="Times New Roman" w:hAnsi="Times New Roman"/>
        </w:rPr>
        <w:t>.2. supaprastinto riboto konkurso;</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1</w:t>
      </w:r>
      <w:r w:rsidR="00B65651" w:rsidRPr="00B63428">
        <w:rPr>
          <w:rFonts w:ascii="Times New Roman" w:hAnsi="Times New Roman"/>
        </w:rPr>
        <w:t>.3. supaprastintų skelbiamų derybų;</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1</w:t>
      </w:r>
      <w:r w:rsidR="00B65651" w:rsidRPr="00B63428">
        <w:rPr>
          <w:rFonts w:ascii="Times New Roman" w:hAnsi="Times New Roman"/>
        </w:rPr>
        <w:t>.4.</w:t>
      </w:r>
      <w:r w:rsidR="00B65651" w:rsidRPr="00B63428">
        <w:rPr>
          <w:rFonts w:ascii="Times New Roman" w:hAnsi="Times New Roman"/>
          <w:b/>
        </w:rPr>
        <w:t xml:space="preserve"> </w:t>
      </w:r>
      <w:r w:rsidR="00B65651" w:rsidRPr="00B63428">
        <w:rPr>
          <w:rFonts w:ascii="Times New Roman" w:hAnsi="Times New Roman"/>
        </w:rPr>
        <w:t>apklausos;</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1</w:t>
      </w:r>
      <w:r w:rsidR="00B65651" w:rsidRPr="00B63428">
        <w:rPr>
          <w:rFonts w:ascii="Times New Roman" w:hAnsi="Times New Roman"/>
        </w:rPr>
        <w:t>.5. supaprastinto projekto konkurso.</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2</w:t>
      </w:r>
      <w:r w:rsidR="00B65651" w:rsidRPr="00B63428">
        <w:rPr>
          <w:rFonts w:ascii="Times New Roman" w:hAnsi="Times New Roman"/>
        </w:rPr>
        <w:t>. Pirkimas supaprastinto atviro, supaprastinto riboto konkurso ar supaprastintų skelbiamų derybų būdu gali būti atliktas visais atvejais, tinkamai apie jį paskelbus.</w:t>
      </w:r>
    </w:p>
    <w:p w:rsidR="00B65651" w:rsidRPr="00B63428" w:rsidRDefault="00EC5B5D" w:rsidP="00B65651">
      <w:pPr>
        <w:pStyle w:val="Pagrindiniotekstopirmatrauka"/>
        <w:ind w:firstLine="0"/>
        <w:jc w:val="both"/>
        <w:rPr>
          <w:rFonts w:ascii="Times New Roman" w:hAnsi="Times New Roman"/>
        </w:rPr>
      </w:pPr>
      <w:r>
        <w:rPr>
          <w:rFonts w:ascii="Times New Roman" w:hAnsi="Times New Roman"/>
        </w:rPr>
        <w:t>8</w:t>
      </w:r>
      <w:r w:rsidR="00160444">
        <w:rPr>
          <w:rFonts w:ascii="Times New Roman" w:hAnsi="Times New Roman"/>
        </w:rPr>
        <w:t>3</w:t>
      </w:r>
      <w:r w:rsidR="00B65651" w:rsidRPr="00B63428">
        <w:rPr>
          <w:rFonts w:ascii="Times New Roman" w:hAnsi="Times New Roman"/>
        </w:rPr>
        <w:t>. Apklausos būdu pirkimas gali būti atliekamas, kai pagal Viešųjų pirkimų įstatymą ir Taisyklėse nustatytas sąlygas apie supaprastintą pirkimą neprivaloma skelbti.</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XI. SUPAPRASTINTAS ATVIRAS KONKURSAS</w:t>
      </w:r>
    </w:p>
    <w:p w:rsidR="00B65651" w:rsidRPr="00B63428" w:rsidRDefault="00EC5B5D" w:rsidP="00B65651">
      <w:pPr>
        <w:jc w:val="both"/>
        <w:rPr>
          <w:rFonts w:ascii="Times New Roman" w:hAnsi="Times New Roman"/>
          <w:color w:val="0D0D0D"/>
        </w:rPr>
      </w:pPr>
      <w:r>
        <w:rPr>
          <w:rFonts w:ascii="Times New Roman" w:hAnsi="Times New Roman"/>
          <w:color w:val="0D0D0D"/>
        </w:rPr>
        <w:t>8</w:t>
      </w:r>
      <w:r w:rsidR="00160444">
        <w:rPr>
          <w:rFonts w:ascii="Times New Roman" w:hAnsi="Times New Roman"/>
          <w:color w:val="0D0D0D"/>
        </w:rPr>
        <w:t>4</w:t>
      </w:r>
      <w:r w:rsidR="00B65651" w:rsidRPr="00B63428">
        <w:rPr>
          <w:rFonts w:ascii="Times New Roman" w:hAnsi="Times New Roman"/>
          <w:color w:val="0D0D0D"/>
        </w:rPr>
        <w:t>. Perkančioji organizacija supaprastintą atvirą konkursą gali atlikti visais atvejais tinkamai paskelbus apie ji Taisyklių II skyriuje nustatyta tvarka.</w:t>
      </w:r>
    </w:p>
    <w:p w:rsidR="00B65651" w:rsidRPr="00B63428" w:rsidRDefault="00EC5B5D" w:rsidP="00B65651">
      <w:pPr>
        <w:jc w:val="both"/>
        <w:rPr>
          <w:rFonts w:ascii="Times New Roman" w:hAnsi="Times New Roman"/>
          <w:color w:val="0D0D0D"/>
        </w:rPr>
      </w:pPr>
      <w:r>
        <w:rPr>
          <w:rFonts w:ascii="Times New Roman" w:hAnsi="Times New Roman"/>
          <w:color w:val="0D0D0D"/>
        </w:rPr>
        <w:t>8</w:t>
      </w:r>
      <w:r w:rsidR="00160444">
        <w:rPr>
          <w:rFonts w:ascii="Times New Roman" w:hAnsi="Times New Roman"/>
          <w:color w:val="0D0D0D"/>
        </w:rPr>
        <w:t>5</w:t>
      </w:r>
      <w:r w:rsidR="00B65651" w:rsidRPr="00B63428">
        <w:rPr>
          <w:rFonts w:ascii="Times New Roman" w:hAnsi="Times New Roman"/>
          <w:color w:val="0D0D0D"/>
        </w:rPr>
        <w:t xml:space="preserve">. Vykdant supaprastintą atvirą konkursą, dalyvių skaičius neribojamas. Jame derybos tarp perkančiosios organizacijos ir dalyvių yra draudžiamos. </w:t>
      </w:r>
      <w:bookmarkStart w:id="1" w:name="OLE_LINK4"/>
      <w:bookmarkStart w:id="2" w:name="OLE_LINK5"/>
      <w:r w:rsidR="00B65651" w:rsidRPr="00B63428">
        <w:rPr>
          <w:rFonts w:ascii="Times New Roman" w:hAnsi="Times New Roman"/>
          <w:color w:val="0D0D0D"/>
        </w:rPr>
        <w:t>Jei supaprastinto atviro konkurso metu bus vykdomas elektroninis aukcionas, apie tai nurodoma pirkimo dokumentuose.</w:t>
      </w:r>
      <w:bookmarkEnd w:id="1"/>
      <w:bookmarkEnd w:id="2"/>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XII. SUPAPRASTINTAS RIBOTAS KONKURSAS</w:t>
      </w:r>
    </w:p>
    <w:p w:rsidR="00B65651" w:rsidRPr="00B63428" w:rsidRDefault="00EC5B5D" w:rsidP="00B65651">
      <w:pPr>
        <w:jc w:val="both"/>
        <w:rPr>
          <w:rFonts w:ascii="Times New Roman" w:hAnsi="Times New Roman"/>
          <w:color w:val="0D0D0D"/>
        </w:rPr>
      </w:pPr>
      <w:r>
        <w:rPr>
          <w:rFonts w:ascii="Times New Roman" w:hAnsi="Times New Roman"/>
          <w:color w:val="0D0D0D"/>
        </w:rPr>
        <w:t>8</w:t>
      </w:r>
      <w:r w:rsidR="00160444">
        <w:rPr>
          <w:rFonts w:ascii="Times New Roman" w:hAnsi="Times New Roman"/>
          <w:color w:val="0D0D0D"/>
        </w:rPr>
        <w:t>6</w:t>
      </w:r>
      <w:r w:rsidR="00B65651" w:rsidRPr="00B63428">
        <w:rPr>
          <w:rFonts w:ascii="Times New Roman" w:hAnsi="Times New Roman"/>
          <w:color w:val="0D0D0D"/>
        </w:rPr>
        <w:t>. Perkančioji organizacija supaprastintą ribotą konkursą vykdo etapais:</w:t>
      </w:r>
    </w:p>
    <w:p w:rsidR="00B65651" w:rsidRPr="00B63428" w:rsidRDefault="00EC5B5D" w:rsidP="00B65651">
      <w:pPr>
        <w:jc w:val="both"/>
        <w:rPr>
          <w:rFonts w:ascii="Times New Roman" w:hAnsi="Times New Roman"/>
          <w:color w:val="0D0D0D"/>
        </w:rPr>
      </w:pPr>
      <w:r>
        <w:rPr>
          <w:rFonts w:ascii="Times New Roman" w:hAnsi="Times New Roman"/>
          <w:color w:val="0D0D0D"/>
        </w:rPr>
        <w:lastRenderedPageBreak/>
        <w:t>8</w:t>
      </w:r>
      <w:r w:rsidR="00160444">
        <w:rPr>
          <w:rFonts w:ascii="Times New Roman" w:hAnsi="Times New Roman"/>
          <w:color w:val="0D0D0D"/>
        </w:rPr>
        <w:t>6</w:t>
      </w:r>
      <w:r w:rsidR="00B65651" w:rsidRPr="00B63428">
        <w:rPr>
          <w:rFonts w:ascii="Times New Roman" w:hAnsi="Times New Roman"/>
          <w:color w:val="0D0D0D"/>
        </w:rPr>
        <w:t>.1. VPĮ ir Taisyklėse nustatyta tvarka skelbia apie supaprastintą pirkimą ir, remdamasi paskelbtais kvalifikacijos kriterijais, atrenka tuos kandidatus, kurie bus kviečiami pateikti pasiūlymus;</w:t>
      </w:r>
    </w:p>
    <w:p w:rsidR="00B65651" w:rsidRPr="00B63428" w:rsidRDefault="00EC5B5D" w:rsidP="00B65651">
      <w:pPr>
        <w:jc w:val="both"/>
        <w:rPr>
          <w:rFonts w:ascii="Times New Roman" w:hAnsi="Times New Roman"/>
          <w:color w:val="0D0D0D"/>
        </w:rPr>
      </w:pPr>
      <w:r>
        <w:rPr>
          <w:rFonts w:ascii="Times New Roman" w:hAnsi="Times New Roman"/>
          <w:color w:val="0D0D0D"/>
        </w:rPr>
        <w:t>8</w:t>
      </w:r>
      <w:r w:rsidR="00160444">
        <w:rPr>
          <w:rFonts w:ascii="Times New Roman" w:hAnsi="Times New Roman"/>
          <w:color w:val="0D0D0D"/>
        </w:rPr>
        <w:t>6</w:t>
      </w:r>
      <w:r w:rsidR="00B65651" w:rsidRPr="00B63428">
        <w:rPr>
          <w:rFonts w:ascii="Times New Roman" w:hAnsi="Times New Roman"/>
          <w:color w:val="0D0D0D"/>
        </w:rPr>
        <w:t>.2. vadovaudamasi pirkimo dokumentuose nustatytomis sąlygomis, nagrinėja, vertina ir palygina pakviestų dalyvių pateiktus pasiūlymus.</w:t>
      </w:r>
    </w:p>
    <w:p w:rsidR="00B65651" w:rsidRPr="00B63428" w:rsidRDefault="00EC5B5D" w:rsidP="00B65651">
      <w:pPr>
        <w:jc w:val="both"/>
        <w:rPr>
          <w:rFonts w:ascii="Times New Roman" w:hAnsi="Times New Roman"/>
          <w:color w:val="0D0D0D"/>
        </w:rPr>
      </w:pPr>
      <w:r>
        <w:rPr>
          <w:rFonts w:ascii="Times New Roman" w:hAnsi="Times New Roman"/>
          <w:color w:val="0D0D0D"/>
        </w:rPr>
        <w:t>8</w:t>
      </w:r>
      <w:r w:rsidR="00160444">
        <w:rPr>
          <w:rFonts w:ascii="Times New Roman" w:hAnsi="Times New Roman"/>
          <w:color w:val="0D0D0D"/>
        </w:rPr>
        <w:t>7</w:t>
      </w:r>
      <w:r w:rsidR="00B65651" w:rsidRPr="00B63428">
        <w:rPr>
          <w:rFonts w:ascii="Times New Roman" w:hAnsi="Times New Roman"/>
          <w:color w:val="0D0D0D"/>
        </w:rPr>
        <w:t>. Supaprastintame ribotame konkurse derybos tarp perkančiosios organizacijos ir tiekėjų draudžiamos.</w:t>
      </w:r>
    </w:p>
    <w:p w:rsidR="00B65651" w:rsidRPr="00B63428" w:rsidRDefault="00B65651" w:rsidP="00B65651">
      <w:pPr>
        <w:jc w:val="both"/>
        <w:rPr>
          <w:rFonts w:ascii="Times New Roman" w:hAnsi="Times New Roman"/>
          <w:color w:val="0D0D0D"/>
        </w:rPr>
      </w:pPr>
      <w:r w:rsidRPr="00B63428">
        <w:rPr>
          <w:rFonts w:ascii="Times New Roman" w:hAnsi="Times New Roman"/>
          <w:color w:val="0D0D0D"/>
        </w:rPr>
        <w:t>8</w:t>
      </w:r>
      <w:r w:rsidR="00160444">
        <w:rPr>
          <w:rFonts w:ascii="Times New Roman" w:hAnsi="Times New Roman"/>
          <w:color w:val="0D0D0D"/>
        </w:rPr>
        <w:t>8</w:t>
      </w:r>
      <w:r w:rsidRPr="00B63428">
        <w:rPr>
          <w:rFonts w:ascii="Times New Roman" w:hAnsi="Times New Roman"/>
          <w:color w:val="0D0D0D"/>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65651" w:rsidRPr="00B63428" w:rsidRDefault="00B65651" w:rsidP="00B65651">
      <w:pPr>
        <w:jc w:val="both"/>
        <w:rPr>
          <w:rFonts w:ascii="Times New Roman" w:hAnsi="Times New Roman"/>
          <w:color w:val="0D0D0D"/>
        </w:rPr>
      </w:pPr>
      <w:r w:rsidRPr="00B63428">
        <w:rPr>
          <w:rFonts w:ascii="Times New Roman" w:hAnsi="Times New Roman"/>
          <w:color w:val="0D0D0D"/>
        </w:rPr>
        <w:t>8</w:t>
      </w:r>
      <w:r w:rsidR="00160444">
        <w:rPr>
          <w:rFonts w:ascii="Times New Roman" w:hAnsi="Times New Roman"/>
          <w:color w:val="0D0D0D"/>
        </w:rPr>
        <w:t>9</w:t>
      </w:r>
      <w:r w:rsidRPr="00B63428">
        <w:rPr>
          <w:rFonts w:ascii="Times New Roman" w:hAnsi="Times New Roman"/>
          <w:color w:val="0D0D0D"/>
        </w:rPr>
        <w:t>. Perkančioji organizacija, nustatydama atrenkamų kandidatų skaičių, kvalifikacinės atrankos kriterijus ir tvarką, privalo laikytis šių reikalavimų:</w:t>
      </w:r>
    </w:p>
    <w:p w:rsidR="00B65651" w:rsidRPr="00B63428" w:rsidRDefault="00B65651" w:rsidP="00B65651">
      <w:pPr>
        <w:jc w:val="both"/>
        <w:rPr>
          <w:rFonts w:ascii="Times New Roman" w:hAnsi="Times New Roman"/>
          <w:color w:val="0D0D0D"/>
        </w:rPr>
      </w:pPr>
      <w:r w:rsidRPr="00B63428">
        <w:rPr>
          <w:rFonts w:ascii="Times New Roman" w:hAnsi="Times New Roman"/>
          <w:color w:val="0D0D0D"/>
        </w:rPr>
        <w:t>8</w:t>
      </w:r>
      <w:r w:rsidR="00160444">
        <w:rPr>
          <w:rFonts w:ascii="Times New Roman" w:hAnsi="Times New Roman"/>
          <w:color w:val="0D0D0D"/>
        </w:rPr>
        <w:t>9</w:t>
      </w:r>
      <w:r w:rsidRPr="00B63428">
        <w:rPr>
          <w:rFonts w:ascii="Times New Roman" w:hAnsi="Times New Roman"/>
          <w:color w:val="0D0D0D"/>
        </w:rPr>
        <w:t>.1. turi būti užtikrinta reali konkurencija, kvalifikacinės atrankos kriterijai turi būti tikslūs, aiškūs ir nediskriminuojantys;</w:t>
      </w:r>
    </w:p>
    <w:p w:rsidR="00B65651" w:rsidRPr="00B63428" w:rsidRDefault="00B65651" w:rsidP="00B65651">
      <w:pPr>
        <w:jc w:val="both"/>
        <w:rPr>
          <w:rFonts w:ascii="Times New Roman" w:hAnsi="Times New Roman"/>
          <w:color w:val="0D0D0D"/>
        </w:rPr>
      </w:pPr>
      <w:r w:rsidRPr="00B63428">
        <w:rPr>
          <w:rFonts w:ascii="Times New Roman" w:hAnsi="Times New Roman"/>
          <w:color w:val="0D0D0D"/>
        </w:rPr>
        <w:t>8</w:t>
      </w:r>
      <w:r w:rsidR="00160444">
        <w:rPr>
          <w:rFonts w:ascii="Times New Roman" w:hAnsi="Times New Roman"/>
          <w:color w:val="0D0D0D"/>
        </w:rPr>
        <w:t>9</w:t>
      </w:r>
      <w:r w:rsidRPr="00B63428">
        <w:rPr>
          <w:rFonts w:ascii="Times New Roman" w:hAnsi="Times New Roman"/>
          <w:color w:val="0D0D0D"/>
        </w:rPr>
        <w:t>.2. kvalifikacinės atrankos kriterijai turi būti nustatyti VPĮ 3</w:t>
      </w:r>
      <w:r w:rsidR="00EC5B5D">
        <w:rPr>
          <w:rFonts w:ascii="Times New Roman" w:hAnsi="Times New Roman"/>
          <w:color w:val="0D0D0D"/>
        </w:rPr>
        <w:t>4</w:t>
      </w:r>
      <w:r w:rsidRPr="00B63428">
        <w:rPr>
          <w:rFonts w:ascii="Times New Roman" w:hAnsi="Times New Roman"/>
          <w:color w:val="0D0D0D"/>
        </w:rPr>
        <w:t>–38 straipsnių pagrindu.</w:t>
      </w:r>
    </w:p>
    <w:p w:rsidR="00B65651" w:rsidRPr="00B63428" w:rsidRDefault="00160444" w:rsidP="00B65651">
      <w:pPr>
        <w:jc w:val="both"/>
        <w:rPr>
          <w:rFonts w:ascii="Times New Roman" w:hAnsi="Times New Roman"/>
          <w:color w:val="0D0D0D"/>
        </w:rPr>
      </w:pPr>
      <w:r>
        <w:rPr>
          <w:rFonts w:ascii="Times New Roman" w:hAnsi="Times New Roman"/>
          <w:color w:val="0D0D0D"/>
        </w:rPr>
        <w:t>90</w:t>
      </w:r>
      <w:r w:rsidR="00B65651" w:rsidRPr="00B63428">
        <w:rPr>
          <w:rFonts w:ascii="Times New Roman" w:hAnsi="Times New Roman"/>
          <w:color w:val="0D0D0D"/>
        </w:rPr>
        <w:t>. Kvalifikacinė atranka turi būti atliekama tik iš tų kandidatų, kurie atitinka perkančiosios organizacijos nustatytus minimalius kvalifikacijos reikalavimus.</w:t>
      </w:r>
    </w:p>
    <w:p w:rsidR="00B65651" w:rsidRPr="00B63428" w:rsidRDefault="00EC5B5D" w:rsidP="00B65651">
      <w:pPr>
        <w:jc w:val="both"/>
        <w:rPr>
          <w:rFonts w:ascii="Times New Roman" w:hAnsi="Times New Roman"/>
          <w:color w:val="0D0D0D"/>
        </w:rPr>
      </w:pPr>
      <w:r>
        <w:rPr>
          <w:rFonts w:ascii="Times New Roman" w:hAnsi="Times New Roman"/>
          <w:color w:val="0D0D0D"/>
        </w:rPr>
        <w:t>9</w:t>
      </w:r>
      <w:r w:rsidR="00160444">
        <w:rPr>
          <w:rFonts w:ascii="Times New Roman" w:hAnsi="Times New Roman"/>
          <w:color w:val="0D0D0D"/>
        </w:rPr>
        <w:t>1</w:t>
      </w:r>
      <w:r w:rsidR="00B65651" w:rsidRPr="00B63428">
        <w:rPr>
          <w:rFonts w:ascii="Times New Roman" w:hAnsi="Times New Roman"/>
          <w:color w:val="0D0D0D"/>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65651" w:rsidRPr="00B63428" w:rsidRDefault="00EC5B5D" w:rsidP="00B65651">
      <w:pPr>
        <w:jc w:val="both"/>
        <w:rPr>
          <w:rFonts w:ascii="Times New Roman" w:hAnsi="Times New Roman"/>
          <w:color w:val="0D0D0D"/>
        </w:rPr>
      </w:pPr>
      <w:r>
        <w:rPr>
          <w:rFonts w:ascii="Times New Roman" w:hAnsi="Times New Roman"/>
          <w:color w:val="0D0D0D"/>
        </w:rPr>
        <w:t>9</w:t>
      </w:r>
      <w:r w:rsidR="00160444">
        <w:rPr>
          <w:rFonts w:ascii="Times New Roman" w:hAnsi="Times New Roman"/>
          <w:color w:val="0D0D0D"/>
        </w:rPr>
        <w:t>2</w:t>
      </w:r>
      <w:r w:rsidR="00B65651" w:rsidRPr="00B63428">
        <w:rPr>
          <w:rFonts w:ascii="Times New Roman" w:hAnsi="Times New Roman"/>
          <w:color w:val="0D0D0D"/>
        </w:rPr>
        <w:t>. Konkurso metu perkančioji organizacija negali kviesti dalyvauti pirkime kitų, paraiškų nepateikusių tiekėjų arba kandidatų, kurie neatitinka minimalių kvalifikacijos reikalavimų.</w:t>
      </w:r>
    </w:p>
    <w:p w:rsidR="00B65651" w:rsidRPr="00B63428" w:rsidRDefault="00EC5B5D" w:rsidP="00B65651">
      <w:pPr>
        <w:jc w:val="both"/>
        <w:rPr>
          <w:rFonts w:ascii="Times New Roman" w:hAnsi="Times New Roman"/>
          <w:color w:val="0D0D0D"/>
        </w:rPr>
      </w:pPr>
      <w:r>
        <w:rPr>
          <w:rFonts w:ascii="Times New Roman" w:hAnsi="Times New Roman"/>
          <w:color w:val="0D0D0D"/>
        </w:rPr>
        <w:t>9</w:t>
      </w:r>
      <w:r w:rsidR="00160444">
        <w:rPr>
          <w:rFonts w:ascii="Times New Roman" w:hAnsi="Times New Roman"/>
          <w:color w:val="0D0D0D"/>
        </w:rPr>
        <w:t>3</w:t>
      </w:r>
      <w:r w:rsidR="00B65651" w:rsidRPr="00B63428">
        <w:rPr>
          <w:rFonts w:ascii="Times New Roman" w:hAnsi="Times New Roman"/>
          <w:color w:val="0D0D0D"/>
        </w:rPr>
        <w:t>. Jei supaprastinto riboto konkurso metu bus vykdomas elektroninis aukcionas, apie tai nurodoma pirkimo dokumentuose.</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XIII. SUPAPRASTINTOS SKELBIAMOS DERYBOS</w:t>
      </w:r>
    </w:p>
    <w:p w:rsidR="00B65651" w:rsidRPr="00B63428" w:rsidRDefault="00EC5B5D" w:rsidP="00B65651">
      <w:pPr>
        <w:pStyle w:val="Default"/>
        <w:spacing w:line="276" w:lineRule="auto"/>
        <w:rPr>
          <w:sz w:val="22"/>
          <w:szCs w:val="22"/>
        </w:rPr>
      </w:pPr>
      <w:r>
        <w:rPr>
          <w:sz w:val="22"/>
          <w:szCs w:val="22"/>
        </w:rPr>
        <w:t>9</w:t>
      </w:r>
      <w:r w:rsidR="00160444">
        <w:rPr>
          <w:sz w:val="22"/>
          <w:szCs w:val="22"/>
        </w:rPr>
        <w:t>4</w:t>
      </w:r>
      <w:r w:rsidR="00B65651" w:rsidRPr="00B63428">
        <w:rPr>
          <w:sz w:val="22"/>
          <w:szCs w:val="22"/>
        </w:rPr>
        <w:t xml:space="preserve">. Vykdant supaprastintas skelbiamas derybas, apie supaprastintą pirkimą skelbiama šiose Taisyklėse nustatyta tvarka. Derybos laikomos įvykusiomis, jei yra bent vienas neatmestas pasiūlymas. </w:t>
      </w:r>
    </w:p>
    <w:p w:rsidR="00B65651" w:rsidRPr="00B63428" w:rsidRDefault="00B65651" w:rsidP="00B65651">
      <w:pPr>
        <w:pStyle w:val="Pagrindiniotekstopirmatrauka"/>
        <w:ind w:firstLine="0"/>
        <w:rPr>
          <w:rFonts w:ascii="Times New Roman" w:hAnsi="Times New Roman"/>
          <w:b/>
        </w:rPr>
      </w:pPr>
      <w:r w:rsidRPr="00B63428">
        <w:rPr>
          <w:rFonts w:ascii="Times New Roman" w:hAnsi="Times New Roman"/>
        </w:rPr>
        <w:t>9</w:t>
      </w:r>
      <w:r w:rsidR="00160444">
        <w:rPr>
          <w:rFonts w:ascii="Times New Roman" w:hAnsi="Times New Roman"/>
        </w:rPr>
        <w:t>5</w:t>
      </w:r>
      <w:r w:rsidRPr="00B63428">
        <w:rPr>
          <w:rFonts w:ascii="Times New Roman" w:hAnsi="Times New Roman"/>
        </w:rPr>
        <w:t>. Derybų eiga turi būti įforminta raštu.</w:t>
      </w:r>
    </w:p>
    <w:p w:rsidR="00B65651" w:rsidRDefault="00B65651" w:rsidP="00B65651">
      <w:pPr>
        <w:pStyle w:val="Pagrindiniotekstopirmatrauka"/>
        <w:jc w:val="center"/>
        <w:rPr>
          <w:rFonts w:ascii="Times New Roman" w:hAnsi="Times New Roman"/>
          <w:b/>
        </w:rPr>
      </w:pPr>
      <w:r w:rsidRPr="00E91F92">
        <w:rPr>
          <w:rFonts w:ascii="Times New Roman" w:hAnsi="Times New Roman"/>
          <w:b/>
        </w:rPr>
        <w:t>X</w:t>
      </w:r>
      <w:r w:rsidR="00E46205">
        <w:rPr>
          <w:rFonts w:ascii="Times New Roman" w:hAnsi="Times New Roman"/>
          <w:b/>
        </w:rPr>
        <w:t>I</w:t>
      </w:r>
      <w:r w:rsidRPr="00E91F92">
        <w:rPr>
          <w:rFonts w:ascii="Times New Roman" w:hAnsi="Times New Roman"/>
          <w:b/>
        </w:rPr>
        <w:t>V. APKLAUSA</w:t>
      </w:r>
    </w:p>
    <w:p w:rsidR="00E10266" w:rsidRPr="00345F9A" w:rsidRDefault="00160444" w:rsidP="00160444">
      <w:pPr>
        <w:pStyle w:val="MAZAS"/>
        <w:spacing w:line="283" w:lineRule="auto"/>
        <w:ind w:firstLine="0"/>
        <w:rPr>
          <w:color w:val="auto"/>
          <w:sz w:val="22"/>
          <w:szCs w:val="22"/>
          <w:lang w:val="lt-LT"/>
        </w:rPr>
      </w:pPr>
      <w:r>
        <w:rPr>
          <w:color w:val="auto"/>
          <w:sz w:val="22"/>
          <w:szCs w:val="22"/>
          <w:lang w:val="lt-LT"/>
        </w:rPr>
        <w:t>96</w:t>
      </w:r>
      <w:r w:rsidR="00E10266" w:rsidRPr="00345F9A">
        <w:rPr>
          <w:color w:val="auto"/>
          <w:sz w:val="22"/>
          <w:szCs w:val="22"/>
          <w:lang w:val="lt-LT"/>
        </w:rPr>
        <w:t xml:space="preserve">. Atliekant pirkimą apklausos būdu, kvietimus tiekėjams siunčia </w:t>
      </w:r>
      <w:r>
        <w:rPr>
          <w:color w:val="auto"/>
          <w:sz w:val="22"/>
          <w:szCs w:val="22"/>
          <w:lang w:val="lt-LT"/>
        </w:rPr>
        <w:t>pirkimų organizatorius ar darbuotojas</w:t>
      </w:r>
      <w:r w:rsidR="00E10266" w:rsidRPr="00345F9A">
        <w:rPr>
          <w:color w:val="auto"/>
          <w:sz w:val="22"/>
          <w:szCs w:val="22"/>
          <w:lang w:val="lt-LT"/>
        </w:rPr>
        <w:t xml:space="preserve"> atsakingas už mažos vertės pirkimų skelbimą CVP IS.</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 Apklausos būdu pirkimas gali būti atliekamas</w:t>
      </w:r>
      <w:r w:rsidR="00E10266" w:rsidRPr="00345F9A">
        <w:rPr>
          <w:b/>
          <w:bCs/>
          <w:color w:val="auto"/>
          <w:sz w:val="22"/>
          <w:szCs w:val="22"/>
          <w:lang w:val="lt-LT"/>
        </w:rPr>
        <w:t xml:space="preserve"> </w:t>
      </w:r>
      <w:r w:rsidR="00E10266" w:rsidRPr="00345F9A">
        <w:rPr>
          <w:color w:val="auto"/>
          <w:sz w:val="22"/>
          <w:szCs w:val="22"/>
          <w:lang w:val="lt-LT"/>
        </w:rPr>
        <w:t>Taisyklėse nustatytais atvejais</w:t>
      </w:r>
      <w:r w:rsidR="00E10266" w:rsidRPr="00345F9A">
        <w:rPr>
          <w:b/>
          <w:bCs/>
          <w:color w:val="auto"/>
          <w:sz w:val="22"/>
          <w:szCs w:val="22"/>
          <w:lang w:val="lt-LT"/>
        </w:rPr>
        <w:t xml:space="preserve"> </w:t>
      </w:r>
      <w:r w:rsidR="00E10266" w:rsidRPr="00345F9A">
        <w:rPr>
          <w:color w:val="auto"/>
          <w:sz w:val="22"/>
          <w:szCs w:val="22"/>
          <w:lang w:val="lt-LT"/>
        </w:rPr>
        <w:t xml:space="preserve">ir kai pagal Viešųjų pirkimų įstatymą apie supaprastintą pirkimą neprivaloma skelbti: </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 perkant prekes, paslaugas ar darbus, kai:</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.1.1. pirkimas, apie kurį buvo skelbta, neįvyko, nes nebuvo gauta paraiškų ar pasiūlymų;</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lastRenderedPageBreak/>
        <w:t>97</w:t>
      </w:r>
      <w:r w:rsidR="00E10266" w:rsidRPr="00345F9A">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.1.4. atliekamas mažos vertės pirkimas esant bent vienai iš šių sąlygų:</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.1.4.1. dėl įvykių, kurių perkančioji organizacija negalėjo iš anksto numatyti, būtina skubiai įsigyti reikalingų prekių, paslaugų ar darbų. Aplinkybės, kuriomis grindžiama ypatinga skuba, negali priklausyti nuo perkančiosios organizacijos;</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.1.4.2. sudaromos prekių ar paslaugų pirkimo sutarties vertė neviršija 15 000 EUR (be pridėtinės vertės mokesčio); darbų pirkimo sutarties vertė – 43 500 EUR (be pridėtinės vertės mokesčio);</w:t>
      </w:r>
    </w:p>
    <w:p w:rsidR="00E10266" w:rsidRPr="00345F9A" w:rsidRDefault="00160444"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 xml:space="preserve">.1.4.3. esant </w:t>
      </w:r>
      <w:r w:rsidR="00E10266" w:rsidRPr="00257F4E">
        <w:rPr>
          <w:color w:val="auto"/>
          <w:sz w:val="22"/>
          <w:szCs w:val="22"/>
          <w:lang w:val="lt-LT"/>
        </w:rPr>
        <w:t xml:space="preserve">sąlygoms, nustatytoms Taisyklių </w:t>
      </w:r>
      <w:r w:rsidR="00257F4E" w:rsidRPr="00257F4E">
        <w:rPr>
          <w:color w:val="auto"/>
          <w:sz w:val="22"/>
          <w:szCs w:val="22"/>
          <w:lang w:val="lt-LT"/>
        </w:rPr>
        <w:t>97</w:t>
      </w:r>
      <w:r w:rsidR="00E10266" w:rsidRPr="00257F4E">
        <w:rPr>
          <w:color w:val="auto"/>
          <w:sz w:val="22"/>
          <w:szCs w:val="22"/>
          <w:lang w:val="lt-LT"/>
        </w:rPr>
        <w:t xml:space="preserve">.1.1, </w:t>
      </w:r>
      <w:r w:rsidR="00257F4E" w:rsidRPr="00257F4E">
        <w:rPr>
          <w:color w:val="auto"/>
          <w:sz w:val="22"/>
          <w:szCs w:val="22"/>
          <w:lang w:val="lt-LT"/>
        </w:rPr>
        <w:t>97</w:t>
      </w:r>
      <w:r w:rsidR="00E10266" w:rsidRPr="00257F4E">
        <w:rPr>
          <w:color w:val="auto"/>
          <w:sz w:val="22"/>
          <w:szCs w:val="22"/>
          <w:lang w:val="lt-LT"/>
        </w:rPr>
        <w:t xml:space="preserve">.1.2, </w:t>
      </w:r>
      <w:r w:rsidR="00257F4E" w:rsidRPr="00257F4E">
        <w:rPr>
          <w:color w:val="auto"/>
          <w:sz w:val="22"/>
          <w:szCs w:val="22"/>
          <w:lang w:val="lt-LT"/>
        </w:rPr>
        <w:t>97</w:t>
      </w:r>
      <w:r w:rsidR="00E10266" w:rsidRPr="00257F4E">
        <w:rPr>
          <w:color w:val="auto"/>
          <w:sz w:val="22"/>
          <w:szCs w:val="22"/>
          <w:lang w:val="lt-LT"/>
        </w:rPr>
        <w:t xml:space="preserve">.1.5, </w:t>
      </w:r>
      <w:r w:rsidR="00257F4E" w:rsidRPr="00257F4E">
        <w:rPr>
          <w:color w:val="auto"/>
          <w:sz w:val="22"/>
          <w:szCs w:val="22"/>
          <w:lang w:val="lt-LT"/>
        </w:rPr>
        <w:t>97</w:t>
      </w:r>
      <w:r w:rsidR="00E10266" w:rsidRPr="00257F4E">
        <w:rPr>
          <w:color w:val="auto"/>
          <w:sz w:val="22"/>
          <w:szCs w:val="22"/>
          <w:lang w:val="lt-LT"/>
        </w:rPr>
        <w:t xml:space="preserve">.2, </w:t>
      </w:r>
      <w:r w:rsidR="00257F4E" w:rsidRPr="00257F4E">
        <w:rPr>
          <w:color w:val="auto"/>
          <w:sz w:val="22"/>
          <w:szCs w:val="22"/>
          <w:lang w:val="lt-LT"/>
        </w:rPr>
        <w:t>97</w:t>
      </w:r>
      <w:r w:rsidR="00E10266" w:rsidRPr="00257F4E">
        <w:rPr>
          <w:color w:val="auto"/>
          <w:sz w:val="22"/>
          <w:szCs w:val="22"/>
          <w:lang w:val="lt-LT"/>
        </w:rPr>
        <w:t xml:space="preserve">.3, </w:t>
      </w:r>
      <w:r w:rsidR="00257F4E" w:rsidRPr="00257F4E">
        <w:rPr>
          <w:color w:val="auto"/>
          <w:sz w:val="22"/>
          <w:szCs w:val="22"/>
          <w:lang w:val="lt-LT"/>
        </w:rPr>
        <w:t>97</w:t>
      </w:r>
      <w:r w:rsidR="00E10266" w:rsidRPr="00257F4E">
        <w:rPr>
          <w:color w:val="auto"/>
          <w:sz w:val="22"/>
          <w:szCs w:val="22"/>
          <w:lang w:val="lt-LT"/>
        </w:rPr>
        <w:t xml:space="preserve">.4 ir </w:t>
      </w:r>
      <w:r w:rsidR="00257F4E" w:rsidRPr="00257F4E">
        <w:rPr>
          <w:color w:val="auto"/>
          <w:sz w:val="22"/>
          <w:szCs w:val="22"/>
          <w:lang w:val="lt-LT"/>
        </w:rPr>
        <w:t>97</w:t>
      </w:r>
      <w:r w:rsidR="00E10266" w:rsidRPr="00257F4E">
        <w:rPr>
          <w:color w:val="auto"/>
          <w:sz w:val="22"/>
          <w:szCs w:val="22"/>
          <w:lang w:val="lt-LT"/>
        </w:rPr>
        <w:t>.5 punktuose;</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.1.5. </w:t>
      </w:r>
      <w:r w:rsidR="00E10266" w:rsidRPr="000A707E">
        <w:rPr>
          <w:color w:val="auto"/>
          <w:sz w:val="22"/>
          <w:szCs w:val="22"/>
          <w:lang w:val="lt-LT" w:eastAsia="sl-SI"/>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.2. perkamos prekės ir paslaugos:</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10266" w:rsidRPr="00345F9A">
        <w:rPr>
          <w:b/>
          <w:bCs/>
          <w:color w:val="auto"/>
          <w:sz w:val="22"/>
          <w:szCs w:val="22"/>
          <w:lang w:val="lt-LT"/>
        </w:rPr>
        <w:t xml:space="preserve"> </w:t>
      </w:r>
      <w:r w:rsidR="00E10266" w:rsidRPr="00345F9A">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.2.</w:t>
      </w:r>
      <w:r w:rsidR="00C53C50">
        <w:rPr>
          <w:color w:val="auto"/>
          <w:sz w:val="22"/>
          <w:szCs w:val="22"/>
          <w:lang w:val="lt-LT"/>
        </w:rPr>
        <w:t>2</w:t>
      </w:r>
      <w:r w:rsidR="00E10266" w:rsidRPr="00345F9A">
        <w:rPr>
          <w:color w:val="auto"/>
          <w:sz w:val="22"/>
          <w:szCs w:val="22"/>
          <w:lang w:val="lt-LT"/>
        </w:rPr>
        <w:t>. prekės ir paslaugos yra perkamos naudojant reprezentacinėms išlaidoms skirtas lėšas;</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.3. perkamos prekės, kai:</w:t>
      </w:r>
      <w:r w:rsidR="00E10266" w:rsidRPr="00345F9A">
        <w:rPr>
          <w:color w:val="auto"/>
          <w:sz w:val="22"/>
          <w:szCs w:val="22"/>
          <w:lang w:val="lt-LT"/>
        </w:rPr>
        <w:tab/>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.3.1. perkamos prekės gaminamos tik mokslo, studijų ar techninio tobulinimo tikslais, nesiekiant gauti pelno arba padengti mokslo ar tobulinimo išlaidų;</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.3.2. prekių biržoje perkamos kotiruojamos prekės;</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.3.3. perkami archyviniai ir bibliotekiniai dokumentai,</w:t>
      </w:r>
      <w:r w:rsidR="00E10266" w:rsidRPr="00345F9A">
        <w:rPr>
          <w:b/>
          <w:bCs/>
          <w:color w:val="auto"/>
          <w:sz w:val="22"/>
          <w:szCs w:val="22"/>
          <w:lang w:val="lt-LT"/>
        </w:rPr>
        <w:t xml:space="preserve"> </w:t>
      </w:r>
      <w:r w:rsidR="00E10266" w:rsidRPr="00345F9A">
        <w:rPr>
          <w:color w:val="auto"/>
          <w:sz w:val="22"/>
          <w:szCs w:val="22"/>
          <w:lang w:val="lt-LT"/>
        </w:rPr>
        <w:t>prenumeruojami laikraščiai ir žurnalai;</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.3.4. ypač palankiomis sąlygomis perkama iš bankrutuojančių, likviduojamų ar restruktūrizuojamų ūkio subjektų;</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.3.5. prekės perkamos iš valstybės rezervo;</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.4. perkamos paslaugos, kai:</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.4.1. perkamos licencijos naudotis bibliotekiniais dokumentais ar duomenų (informacinėmis) bazėmis;</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.5. perkamos paslaugos ir darbai, kai:</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97</w:t>
      </w:r>
      <w:r w:rsidR="00E10266" w:rsidRPr="00345F9A">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10266" w:rsidRPr="00345F9A" w:rsidRDefault="00257F4E" w:rsidP="00160444">
      <w:pPr>
        <w:pStyle w:val="Bodytext"/>
        <w:spacing w:line="283" w:lineRule="auto"/>
        <w:ind w:firstLine="0"/>
        <w:rPr>
          <w:color w:val="auto"/>
          <w:spacing w:val="-2"/>
          <w:sz w:val="22"/>
          <w:szCs w:val="22"/>
          <w:lang w:val="lt-LT"/>
        </w:rPr>
      </w:pPr>
      <w:r>
        <w:rPr>
          <w:color w:val="auto"/>
          <w:spacing w:val="-2"/>
          <w:sz w:val="22"/>
          <w:szCs w:val="22"/>
          <w:lang w:val="lt-LT"/>
        </w:rPr>
        <w:t>97</w:t>
      </w:r>
      <w:r w:rsidR="00E10266" w:rsidRPr="00345F9A">
        <w:rPr>
          <w:color w:val="auto"/>
          <w:spacing w:val="-2"/>
          <w:sz w:val="22"/>
          <w:szCs w:val="22"/>
          <w:lang w:val="lt-LT"/>
        </w:rPr>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w:t>
      </w:r>
      <w:r w:rsidR="00E10266" w:rsidRPr="00345F9A">
        <w:rPr>
          <w:color w:val="auto"/>
          <w:spacing w:val="-2"/>
          <w:sz w:val="22"/>
          <w:szCs w:val="22"/>
          <w:lang w:val="lt-LT"/>
        </w:rPr>
        <w:lastRenderedPageBreak/>
        <w:t>sudaromų pirkimo sutarčių trukmė negali būti ilgesnė kaip 3 metai skaičiuojant nuo pradinės pirkimo sutarties pasirašymo momento.</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98</w:t>
      </w:r>
      <w:r w:rsidR="00E10266" w:rsidRPr="00345F9A">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10266" w:rsidRPr="00345F9A" w:rsidRDefault="00257F4E" w:rsidP="00160444">
      <w:pPr>
        <w:pStyle w:val="Bodytext"/>
        <w:spacing w:line="283" w:lineRule="auto"/>
        <w:ind w:firstLine="0"/>
        <w:rPr>
          <w:color w:val="auto"/>
          <w:sz w:val="22"/>
          <w:szCs w:val="22"/>
          <w:lang w:val="lt-LT"/>
        </w:rPr>
      </w:pPr>
      <w:r>
        <w:rPr>
          <w:color w:val="auto"/>
          <w:sz w:val="22"/>
          <w:szCs w:val="22"/>
          <w:lang w:val="lt-LT"/>
        </w:rPr>
        <w:t>99</w:t>
      </w:r>
      <w:r w:rsidR="00E10266" w:rsidRPr="00345F9A">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10266" w:rsidRPr="00345F9A" w:rsidRDefault="00257F4E" w:rsidP="00160444">
      <w:pPr>
        <w:pStyle w:val="Bodytext"/>
        <w:spacing w:line="283" w:lineRule="auto"/>
        <w:ind w:firstLine="0"/>
        <w:rPr>
          <w:color w:val="auto"/>
          <w:sz w:val="22"/>
          <w:szCs w:val="22"/>
          <w:lang w:val="lt-LT"/>
        </w:rPr>
      </w:pPr>
      <w:r w:rsidRPr="00F01062">
        <w:rPr>
          <w:b/>
          <w:color w:val="auto"/>
          <w:sz w:val="22"/>
          <w:szCs w:val="22"/>
          <w:lang w:val="lt-LT"/>
        </w:rPr>
        <w:t>100</w:t>
      </w:r>
      <w:r w:rsidR="00E10266" w:rsidRPr="00F01062">
        <w:rPr>
          <w:b/>
          <w:color w:val="auto"/>
          <w:sz w:val="22"/>
          <w:szCs w:val="22"/>
          <w:lang w:val="lt-LT"/>
        </w:rPr>
        <w:t>.</w:t>
      </w:r>
      <w:r w:rsidR="00E10266" w:rsidRPr="00345F9A">
        <w:rPr>
          <w:color w:val="auto"/>
          <w:sz w:val="22"/>
          <w:szCs w:val="22"/>
          <w:lang w:val="lt-LT"/>
        </w:rPr>
        <w:t> Perkančioji organizacija, prašydama pateikti pasiūlymus, privalo kreiptis į 3 ar daugiau tiekėjų, kai:</w:t>
      </w:r>
    </w:p>
    <w:p w:rsidR="00E10266" w:rsidRPr="00345F9A" w:rsidRDefault="00E10266" w:rsidP="00160444">
      <w:pPr>
        <w:pStyle w:val="Bodytext"/>
        <w:spacing w:line="283" w:lineRule="auto"/>
        <w:ind w:firstLine="0"/>
        <w:rPr>
          <w:color w:val="auto"/>
          <w:sz w:val="22"/>
          <w:szCs w:val="22"/>
          <w:lang w:val="lt-LT"/>
        </w:rPr>
      </w:pPr>
      <w:r w:rsidRPr="00345F9A">
        <w:rPr>
          <w:color w:val="auto"/>
          <w:spacing w:val="2"/>
          <w:sz w:val="22"/>
          <w:szCs w:val="22"/>
          <w:lang w:val="lt-LT"/>
        </w:rPr>
        <w:t>1</w:t>
      </w:r>
      <w:r w:rsidR="00257F4E">
        <w:rPr>
          <w:color w:val="auto"/>
          <w:spacing w:val="2"/>
          <w:sz w:val="22"/>
          <w:szCs w:val="22"/>
          <w:lang w:val="lt-LT"/>
        </w:rPr>
        <w:t>00</w:t>
      </w:r>
      <w:r w:rsidRPr="00345F9A">
        <w:rPr>
          <w:color w:val="auto"/>
          <w:spacing w:val="2"/>
          <w:sz w:val="22"/>
          <w:szCs w:val="22"/>
          <w:lang w:val="lt-LT"/>
        </w:rPr>
        <w:t xml:space="preserve">.1. atliekant mažos vertės pirkimą vadovaujantis Taisyklių </w:t>
      </w:r>
      <w:r w:rsidR="00C53C50">
        <w:rPr>
          <w:color w:val="auto"/>
          <w:spacing w:val="2"/>
          <w:sz w:val="22"/>
          <w:szCs w:val="22"/>
          <w:lang w:val="lt-LT"/>
        </w:rPr>
        <w:t>97</w:t>
      </w:r>
      <w:r w:rsidRPr="00345F9A">
        <w:rPr>
          <w:color w:val="auto"/>
          <w:spacing w:val="2"/>
          <w:sz w:val="22"/>
          <w:szCs w:val="22"/>
          <w:lang w:val="lt-LT"/>
        </w:rPr>
        <w:t xml:space="preserve">1.4.2 punktu, darbų pirkimo sutarties vertė viršija 5 </w:t>
      </w:r>
      <w:r w:rsidRPr="00345F9A">
        <w:rPr>
          <w:color w:val="auto"/>
          <w:sz w:val="22"/>
          <w:szCs w:val="22"/>
          <w:lang w:val="lt-LT"/>
        </w:rPr>
        <w:t xml:space="preserve">000 EUR (be pridėtinės vertės mokesčio);  </w:t>
      </w:r>
    </w:p>
    <w:p w:rsidR="00E10266" w:rsidRPr="00345F9A" w:rsidRDefault="00E10266" w:rsidP="00160444">
      <w:pPr>
        <w:pStyle w:val="Bodytext"/>
        <w:spacing w:line="283" w:lineRule="auto"/>
        <w:ind w:firstLine="0"/>
        <w:rPr>
          <w:color w:val="auto"/>
          <w:sz w:val="22"/>
          <w:szCs w:val="22"/>
          <w:lang w:val="lt-LT"/>
        </w:rPr>
      </w:pPr>
      <w:r w:rsidRPr="00345F9A">
        <w:rPr>
          <w:color w:val="auto"/>
          <w:sz w:val="22"/>
          <w:szCs w:val="22"/>
          <w:lang w:val="lt-LT"/>
        </w:rPr>
        <w:t>1</w:t>
      </w:r>
      <w:r w:rsidR="00257F4E">
        <w:rPr>
          <w:color w:val="auto"/>
          <w:sz w:val="22"/>
          <w:szCs w:val="22"/>
          <w:lang w:val="lt-LT"/>
        </w:rPr>
        <w:t>00</w:t>
      </w:r>
      <w:r w:rsidRPr="00345F9A">
        <w:rPr>
          <w:color w:val="auto"/>
          <w:sz w:val="22"/>
          <w:szCs w:val="22"/>
          <w:lang w:val="lt-LT"/>
        </w:rPr>
        <w:t>.2. pirkimo sutarties vertė viršija 5 000 EUR (be pridėtinės vertės mokesčio) ir:</w:t>
      </w:r>
    </w:p>
    <w:p w:rsidR="00E10266" w:rsidRPr="00345F9A" w:rsidRDefault="00E10266" w:rsidP="00160444">
      <w:pPr>
        <w:pStyle w:val="Bodytext"/>
        <w:spacing w:line="283" w:lineRule="auto"/>
        <w:ind w:firstLine="0"/>
        <w:rPr>
          <w:color w:val="auto"/>
          <w:sz w:val="22"/>
          <w:szCs w:val="22"/>
          <w:lang w:val="lt-LT"/>
        </w:rPr>
      </w:pPr>
      <w:r w:rsidRPr="00345F9A">
        <w:rPr>
          <w:color w:val="auto"/>
          <w:sz w:val="22"/>
          <w:szCs w:val="22"/>
          <w:lang w:val="lt-LT"/>
        </w:rPr>
        <w:t>1</w:t>
      </w:r>
      <w:r w:rsidR="00257F4E">
        <w:rPr>
          <w:color w:val="auto"/>
          <w:sz w:val="22"/>
          <w:szCs w:val="22"/>
          <w:lang w:val="lt-LT"/>
        </w:rPr>
        <w:t>00</w:t>
      </w:r>
      <w:r w:rsidRPr="00345F9A">
        <w:rPr>
          <w:color w:val="auto"/>
          <w:sz w:val="22"/>
          <w:szCs w:val="22"/>
          <w:lang w:val="lt-LT"/>
        </w:rPr>
        <w:t>.2.1. apklausa atliekama po pirkimo, apie kurį buvo skelbta ir kuris neįvyko, nes nebuvo gauta paraiškų ar pasiūlymų (jei yra pakankamai tiekėjų);</w:t>
      </w:r>
    </w:p>
    <w:p w:rsidR="00E10266" w:rsidRPr="00345F9A" w:rsidRDefault="00E10266" w:rsidP="00160444">
      <w:pPr>
        <w:pStyle w:val="Bodytext"/>
        <w:spacing w:line="283" w:lineRule="auto"/>
        <w:ind w:firstLine="0"/>
        <w:rPr>
          <w:color w:val="auto"/>
          <w:sz w:val="22"/>
          <w:szCs w:val="22"/>
          <w:lang w:val="lt-LT"/>
        </w:rPr>
      </w:pPr>
      <w:r w:rsidRPr="00345F9A">
        <w:rPr>
          <w:color w:val="auto"/>
          <w:sz w:val="22"/>
          <w:szCs w:val="22"/>
          <w:lang w:val="lt-LT"/>
        </w:rPr>
        <w:t>1</w:t>
      </w:r>
      <w:r w:rsidR="00257F4E">
        <w:rPr>
          <w:color w:val="auto"/>
          <w:sz w:val="22"/>
          <w:szCs w:val="22"/>
          <w:lang w:val="lt-LT"/>
        </w:rPr>
        <w:t>00</w:t>
      </w:r>
      <w:r w:rsidRPr="00345F9A">
        <w:rPr>
          <w:color w:val="auto"/>
          <w:sz w:val="22"/>
          <w:szCs w:val="22"/>
          <w:lang w:val="lt-LT"/>
        </w:rPr>
        <w:t xml:space="preserve">.2.2. atliekamas mažos vertės pirkimas vadovaujantis Taisyklių </w:t>
      </w:r>
      <w:r w:rsidR="00C53C50">
        <w:rPr>
          <w:color w:val="auto"/>
          <w:sz w:val="22"/>
          <w:szCs w:val="22"/>
          <w:lang w:val="lt-LT"/>
        </w:rPr>
        <w:t>97</w:t>
      </w:r>
      <w:r w:rsidRPr="00345F9A">
        <w:rPr>
          <w:color w:val="auto"/>
          <w:sz w:val="22"/>
          <w:szCs w:val="22"/>
          <w:lang w:val="lt-LT"/>
        </w:rPr>
        <w:t>.1.4.4 punktu (jei yra pakankamai tiekėjų); </w:t>
      </w:r>
    </w:p>
    <w:p w:rsidR="00E10266" w:rsidRPr="00345F9A" w:rsidRDefault="00E10266" w:rsidP="00160444">
      <w:pPr>
        <w:pStyle w:val="Bodytext"/>
        <w:spacing w:line="283" w:lineRule="auto"/>
        <w:ind w:firstLine="0"/>
        <w:rPr>
          <w:color w:val="auto"/>
          <w:spacing w:val="4"/>
          <w:sz w:val="22"/>
          <w:szCs w:val="22"/>
          <w:lang w:val="lt-LT"/>
        </w:rPr>
      </w:pPr>
      <w:r w:rsidRPr="00345F9A">
        <w:rPr>
          <w:color w:val="auto"/>
          <w:spacing w:val="4"/>
          <w:sz w:val="22"/>
          <w:szCs w:val="22"/>
          <w:lang w:val="lt-LT"/>
        </w:rPr>
        <w:t>1</w:t>
      </w:r>
      <w:r w:rsidR="00257F4E">
        <w:rPr>
          <w:color w:val="auto"/>
          <w:spacing w:val="4"/>
          <w:sz w:val="22"/>
          <w:szCs w:val="22"/>
          <w:lang w:val="lt-LT"/>
        </w:rPr>
        <w:t>00</w:t>
      </w:r>
      <w:r w:rsidRPr="00345F9A">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r w:rsidR="00000ABB">
        <w:rPr>
          <w:color w:val="auto"/>
          <w:spacing w:val="4"/>
          <w:sz w:val="22"/>
          <w:szCs w:val="22"/>
          <w:lang w:val="lt-LT"/>
        </w:rPr>
        <w:t>.</w:t>
      </w:r>
    </w:p>
    <w:p w:rsidR="00E10266" w:rsidRPr="00345F9A" w:rsidRDefault="00E10266" w:rsidP="00160444">
      <w:pPr>
        <w:pStyle w:val="Bodytext"/>
        <w:spacing w:line="283" w:lineRule="auto"/>
        <w:ind w:firstLine="0"/>
        <w:rPr>
          <w:color w:val="auto"/>
          <w:sz w:val="22"/>
          <w:szCs w:val="22"/>
          <w:lang w:val="lt-LT"/>
        </w:rPr>
      </w:pPr>
      <w:r w:rsidRPr="00345F9A">
        <w:rPr>
          <w:color w:val="auto"/>
          <w:sz w:val="22"/>
          <w:szCs w:val="22"/>
          <w:lang w:val="lt-LT"/>
        </w:rPr>
        <w:t>1</w:t>
      </w:r>
      <w:r w:rsidR="00257F4E">
        <w:rPr>
          <w:color w:val="auto"/>
          <w:sz w:val="22"/>
          <w:szCs w:val="22"/>
          <w:lang w:val="lt-LT"/>
        </w:rPr>
        <w:t>01</w:t>
      </w:r>
      <w:r w:rsidRPr="00345F9A">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10266" w:rsidRPr="00257F4E" w:rsidRDefault="00E10266" w:rsidP="00160444">
      <w:pPr>
        <w:pStyle w:val="Bodytext"/>
        <w:spacing w:line="283" w:lineRule="auto"/>
        <w:ind w:firstLine="0"/>
        <w:rPr>
          <w:color w:val="auto"/>
          <w:sz w:val="22"/>
          <w:szCs w:val="22"/>
          <w:lang w:val="lt-LT"/>
        </w:rPr>
      </w:pPr>
      <w:r w:rsidRPr="00F01062">
        <w:rPr>
          <w:b/>
          <w:color w:val="auto"/>
          <w:sz w:val="22"/>
          <w:szCs w:val="22"/>
          <w:lang w:val="lt-LT"/>
        </w:rPr>
        <w:t>1</w:t>
      </w:r>
      <w:r w:rsidR="00257F4E" w:rsidRPr="00F01062">
        <w:rPr>
          <w:b/>
          <w:color w:val="auto"/>
          <w:sz w:val="22"/>
          <w:szCs w:val="22"/>
          <w:lang w:val="lt-LT"/>
        </w:rPr>
        <w:t>02</w:t>
      </w:r>
      <w:r w:rsidRPr="00F01062">
        <w:rPr>
          <w:b/>
          <w:color w:val="auto"/>
          <w:sz w:val="22"/>
          <w:szCs w:val="22"/>
          <w:lang w:val="lt-LT"/>
        </w:rPr>
        <w:t>.</w:t>
      </w:r>
      <w:r w:rsidRPr="00257F4E">
        <w:rPr>
          <w:color w:val="auto"/>
          <w:sz w:val="22"/>
          <w:szCs w:val="22"/>
          <w:lang w:val="lt-LT"/>
        </w:rPr>
        <w:t>  Perkančioji organizacija gali kreiptis ir į vieną tiekėją:</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 xml:space="preserve">.2. už prekes atsiskaitoma pagal valstybės įgaliotų institucijų patvirtintus tarifus (pvz.: šaltas vanduo, dujos ir pan.); </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.3. perkamos svečių maitinimo paslaugos;</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.4. perkami meno kūriniai, dovanos, atributika ir suvenyrai;</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.5. perkamos mokymo paslaugos, kai apie konkrečius mokymus yra skelbiama viešai;</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.6.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E10266" w:rsidRPr="00257F4E" w:rsidRDefault="00E10266" w:rsidP="00160444">
      <w:pPr>
        <w:pStyle w:val="Bodytext"/>
        <w:spacing w:line="283" w:lineRule="auto"/>
        <w:ind w:firstLine="0"/>
        <w:rPr>
          <w:color w:val="auto"/>
          <w:sz w:val="22"/>
          <w:szCs w:val="22"/>
          <w:lang w:val="lt-LT"/>
        </w:rPr>
      </w:pPr>
      <w:r w:rsidRPr="00257F4E">
        <w:rPr>
          <w:color w:val="auto"/>
          <w:sz w:val="22"/>
          <w:szCs w:val="22"/>
          <w:lang w:val="lt-LT"/>
        </w:rPr>
        <w:t>1</w:t>
      </w:r>
      <w:r w:rsidR="00257F4E" w:rsidRPr="00257F4E">
        <w:rPr>
          <w:color w:val="auto"/>
          <w:sz w:val="22"/>
          <w:szCs w:val="22"/>
          <w:lang w:val="lt-LT"/>
        </w:rPr>
        <w:t>02</w:t>
      </w:r>
      <w:r w:rsidRPr="00257F4E">
        <w:rPr>
          <w:color w:val="auto"/>
          <w:sz w:val="22"/>
          <w:szCs w:val="22"/>
          <w:lang w:val="lt-LT"/>
        </w:rPr>
        <w:t>.7. atliekant mažos vertės pirkimą apklausos būdu, kai planuojamos sudaryti prekių, paslaugų ar (ir) darbų pirkimo sutarties vertė neviršija 5 000 EUR (be pridėtinės vertės mokesčio);</w:t>
      </w:r>
    </w:p>
    <w:p w:rsidR="00E10266" w:rsidRPr="00E91F92" w:rsidRDefault="00E10266" w:rsidP="00160444">
      <w:pPr>
        <w:pStyle w:val="Bodytext"/>
        <w:spacing w:line="283" w:lineRule="auto"/>
        <w:ind w:firstLine="0"/>
        <w:rPr>
          <w:color w:val="auto"/>
          <w:sz w:val="22"/>
          <w:szCs w:val="22"/>
          <w:lang w:val="lt-LT"/>
        </w:rPr>
      </w:pPr>
      <w:r w:rsidRPr="00E91F92">
        <w:rPr>
          <w:color w:val="auto"/>
          <w:sz w:val="22"/>
          <w:szCs w:val="22"/>
          <w:lang w:val="lt-LT"/>
        </w:rPr>
        <w:t>1</w:t>
      </w:r>
      <w:r w:rsidR="00257F4E" w:rsidRPr="00E91F92">
        <w:rPr>
          <w:color w:val="auto"/>
          <w:sz w:val="22"/>
          <w:szCs w:val="22"/>
          <w:lang w:val="lt-LT"/>
        </w:rPr>
        <w:t>02</w:t>
      </w:r>
      <w:r w:rsidRPr="00E91F92">
        <w:rPr>
          <w:color w:val="auto"/>
          <w:sz w:val="22"/>
          <w:szCs w:val="22"/>
          <w:lang w:val="lt-LT"/>
        </w:rPr>
        <w:t>.8 kitais Taisyklėse nustatytais atvejais (</w:t>
      </w:r>
      <w:r w:rsidR="00E91F92" w:rsidRPr="00E91F92">
        <w:rPr>
          <w:color w:val="auto"/>
          <w:sz w:val="22"/>
          <w:szCs w:val="22"/>
          <w:lang w:val="lt-LT"/>
        </w:rPr>
        <w:t>97</w:t>
      </w:r>
      <w:r w:rsidRPr="00E91F92">
        <w:rPr>
          <w:color w:val="auto"/>
          <w:sz w:val="22"/>
          <w:szCs w:val="22"/>
          <w:lang w:val="lt-LT"/>
        </w:rPr>
        <w:t xml:space="preserve">.1.3, </w:t>
      </w:r>
      <w:r w:rsidR="00E91F92" w:rsidRPr="00E91F92">
        <w:rPr>
          <w:color w:val="auto"/>
          <w:sz w:val="22"/>
          <w:szCs w:val="22"/>
          <w:lang w:val="lt-LT"/>
        </w:rPr>
        <w:t>97</w:t>
      </w:r>
      <w:r w:rsidRPr="00E91F92">
        <w:rPr>
          <w:color w:val="auto"/>
          <w:sz w:val="22"/>
          <w:szCs w:val="22"/>
          <w:lang w:val="lt-LT"/>
        </w:rPr>
        <w:t xml:space="preserve">.1.5, </w:t>
      </w:r>
      <w:r w:rsidR="00E91F92" w:rsidRPr="00E91F92">
        <w:rPr>
          <w:color w:val="auto"/>
          <w:sz w:val="22"/>
          <w:szCs w:val="22"/>
          <w:lang w:val="lt-LT"/>
        </w:rPr>
        <w:t>97</w:t>
      </w:r>
      <w:r w:rsidRPr="00E91F92">
        <w:rPr>
          <w:color w:val="auto"/>
          <w:sz w:val="22"/>
          <w:szCs w:val="22"/>
          <w:lang w:val="lt-LT"/>
        </w:rPr>
        <w:t xml:space="preserve">.2.1, </w:t>
      </w:r>
      <w:r w:rsidR="00E91F92" w:rsidRPr="00E91F92">
        <w:rPr>
          <w:color w:val="auto"/>
          <w:sz w:val="22"/>
          <w:szCs w:val="22"/>
          <w:lang w:val="lt-LT"/>
        </w:rPr>
        <w:t>97</w:t>
      </w:r>
      <w:r w:rsidRPr="00E91F92">
        <w:rPr>
          <w:color w:val="auto"/>
          <w:sz w:val="22"/>
          <w:szCs w:val="22"/>
          <w:lang w:val="lt-LT"/>
        </w:rPr>
        <w:t xml:space="preserve">.2.3, </w:t>
      </w:r>
      <w:r w:rsidR="00E91F92" w:rsidRPr="00E91F92">
        <w:rPr>
          <w:color w:val="auto"/>
          <w:sz w:val="22"/>
          <w:szCs w:val="22"/>
          <w:lang w:val="lt-LT"/>
        </w:rPr>
        <w:t>97</w:t>
      </w:r>
      <w:r w:rsidRPr="00E91F92">
        <w:rPr>
          <w:color w:val="auto"/>
          <w:sz w:val="22"/>
          <w:szCs w:val="22"/>
          <w:lang w:val="lt-LT"/>
        </w:rPr>
        <w:t xml:space="preserve">.3.2, </w:t>
      </w:r>
      <w:r w:rsidR="00E91F92" w:rsidRPr="00E91F92">
        <w:rPr>
          <w:color w:val="auto"/>
          <w:sz w:val="22"/>
          <w:szCs w:val="22"/>
          <w:lang w:val="lt-LT"/>
        </w:rPr>
        <w:t>97</w:t>
      </w:r>
      <w:r w:rsidRPr="00E91F92">
        <w:rPr>
          <w:color w:val="auto"/>
          <w:sz w:val="22"/>
          <w:szCs w:val="22"/>
          <w:lang w:val="lt-LT"/>
        </w:rPr>
        <w:t xml:space="preserve">.3.3, </w:t>
      </w:r>
      <w:r w:rsidR="00E91F92" w:rsidRPr="00E91F92">
        <w:rPr>
          <w:color w:val="auto"/>
          <w:sz w:val="22"/>
          <w:szCs w:val="22"/>
          <w:lang w:val="lt-LT"/>
        </w:rPr>
        <w:t>97</w:t>
      </w:r>
      <w:r w:rsidRPr="00E91F92">
        <w:rPr>
          <w:color w:val="auto"/>
          <w:sz w:val="22"/>
          <w:szCs w:val="22"/>
          <w:lang w:val="lt-LT"/>
        </w:rPr>
        <w:t xml:space="preserve">.3.4, </w:t>
      </w:r>
      <w:r w:rsidR="00E91F92" w:rsidRPr="00E91F92">
        <w:rPr>
          <w:color w:val="auto"/>
          <w:sz w:val="22"/>
          <w:szCs w:val="22"/>
          <w:lang w:val="lt-LT"/>
        </w:rPr>
        <w:t>97</w:t>
      </w:r>
      <w:r w:rsidRPr="00E91F92">
        <w:rPr>
          <w:color w:val="auto"/>
          <w:sz w:val="22"/>
          <w:szCs w:val="22"/>
          <w:lang w:val="lt-LT"/>
        </w:rPr>
        <w:t xml:space="preserve">.3.5, </w:t>
      </w:r>
      <w:r w:rsidR="00E91F92" w:rsidRPr="00E91F92">
        <w:rPr>
          <w:color w:val="auto"/>
          <w:sz w:val="22"/>
          <w:szCs w:val="22"/>
          <w:lang w:val="lt-LT"/>
        </w:rPr>
        <w:t>97</w:t>
      </w:r>
      <w:r w:rsidRPr="00E91F92">
        <w:rPr>
          <w:color w:val="auto"/>
          <w:sz w:val="22"/>
          <w:szCs w:val="22"/>
          <w:lang w:val="lt-LT"/>
        </w:rPr>
        <w:t xml:space="preserve">.4.1, </w:t>
      </w:r>
      <w:r w:rsidR="00E91F92" w:rsidRPr="00E91F92">
        <w:rPr>
          <w:color w:val="auto"/>
          <w:sz w:val="22"/>
          <w:szCs w:val="22"/>
          <w:lang w:val="lt-LT"/>
        </w:rPr>
        <w:t>97</w:t>
      </w:r>
      <w:r w:rsidRPr="00E91F92">
        <w:rPr>
          <w:color w:val="auto"/>
          <w:sz w:val="22"/>
          <w:szCs w:val="22"/>
          <w:lang w:val="lt-LT"/>
        </w:rPr>
        <w:t xml:space="preserve">.4.2, </w:t>
      </w:r>
      <w:r w:rsidR="00E91F92" w:rsidRPr="00E91F92">
        <w:rPr>
          <w:color w:val="auto"/>
          <w:sz w:val="22"/>
          <w:szCs w:val="22"/>
          <w:lang w:val="lt-LT"/>
        </w:rPr>
        <w:t>97</w:t>
      </w:r>
      <w:r w:rsidRPr="00E91F92">
        <w:rPr>
          <w:color w:val="auto"/>
          <w:sz w:val="22"/>
          <w:szCs w:val="22"/>
          <w:lang w:val="lt-LT"/>
        </w:rPr>
        <w:t xml:space="preserve">.4.3, </w:t>
      </w:r>
      <w:r w:rsidR="00E91F92" w:rsidRPr="00E91F92">
        <w:rPr>
          <w:color w:val="auto"/>
          <w:sz w:val="22"/>
          <w:szCs w:val="22"/>
          <w:lang w:val="lt-LT"/>
        </w:rPr>
        <w:t>97</w:t>
      </w:r>
      <w:r w:rsidRPr="00E91F92">
        <w:rPr>
          <w:color w:val="auto"/>
          <w:sz w:val="22"/>
          <w:szCs w:val="22"/>
          <w:lang w:val="lt-LT"/>
        </w:rPr>
        <w:t xml:space="preserve">.4.4, </w:t>
      </w:r>
      <w:r w:rsidR="00E91F92" w:rsidRPr="00E91F92">
        <w:rPr>
          <w:color w:val="auto"/>
          <w:sz w:val="22"/>
          <w:szCs w:val="22"/>
          <w:lang w:val="lt-LT"/>
        </w:rPr>
        <w:t>97</w:t>
      </w:r>
      <w:r w:rsidRPr="00E91F92">
        <w:rPr>
          <w:color w:val="auto"/>
          <w:sz w:val="22"/>
          <w:szCs w:val="22"/>
          <w:lang w:val="lt-LT"/>
        </w:rPr>
        <w:t xml:space="preserve">.5.1., </w:t>
      </w:r>
      <w:r w:rsidR="00E91F92" w:rsidRPr="00E91F92">
        <w:rPr>
          <w:color w:val="auto"/>
          <w:sz w:val="22"/>
          <w:szCs w:val="22"/>
          <w:lang w:val="lt-LT"/>
        </w:rPr>
        <w:t>97</w:t>
      </w:r>
      <w:r w:rsidRPr="00E91F92">
        <w:rPr>
          <w:color w:val="auto"/>
          <w:sz w:val="22"/>
          <w:szCs w:val="22"/>
          <w:lang w:val="lt-LT"/>
        </w:rPr>
        <w:t>.5.2).</w:t>
      </w:r>
    </w:p>
    <w:p w:rsidR="00E10266" w:rsidRPr="00345F9A" w:rsidRDefault="00257F4E" w:rsidP="00160444">
      <w:pPr>
        <w:pStyle w:val="Bodytext"/>
        <w:spacing w:line="283" w:lineRule="auto"/>
        <w:ind w:firstLine="0"/>
        <w:rPr>
          <w:color w:val="auto"/>
          <w:sz w:val="22"/>
          <w:szCs w:val="22"/>
          <w:lang w:val="lt-LT"/>
        </w:rPr>
      </w:pPr>
      <w:r w:rsidRPr="00E91F92">
        <w:rPr>
          <w:color w:val="auto"/>
          <w:sz w:val="22"/>
          <w:szCs w:val="22"/>
          <w:lang w:val="lt-LT"/>
        </w:rPr>
        <w:t>103</w:t>
      </w:r>
      <w:r w:rsidR="00E10266" w:rsidRPr="00E91F92">
        <w:rPr>
          <w:color w:val="auto"/>
          <w:sz w:val="22"/>
          <w:szCs w:val="22"/>
          <w:lang w:val="lt-LT"/>
        </w:rPr>
        <w:t>. Jei apklausos metu numatoma vykdyti elektroninį aukcioną, apie tai tiekėjams pranešama pirkimo dokumentuose.</w:t>
      </w:r>
    </w:p>
    <w:p w:rsidR="00880C6A" w:rsidRPr="0040140F" w:rsidRDefault="00880C6A" w:rsidP="00880C6A">
      <w:pPr>
        <w:pStyle w:val="CentrBold"/>
        <w:ind w:firstLine="360"/>
        <w:jc w:val="both"/>
        <w:rPr>
          <w:b w:val="0"/>
          <w:sz w:val="24"/>
          <w:szCs w:val="24"/>
          <w:lang w:val="lt-LT"/>
        </w:rPr>
      </w:pP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XV. SUPAPRASTINTAS PROJEKTO KONKURSAS</w:t>
      </w:r>
    </w:p>
    <w:p w:rsidR="00B65651" w:rsidRPr="00B63428" w:rsidRDefault="00B65651" w:rsidP="00B65651">
      <w:pPr>
        <w:pStyle w:val="Pagrindiniotekstopirmatrauka"/>
        <w:ind w:firstLine="0"/>
        <w:jc w:val="both"/>
        <w:rPr>
          <w:rFonts w:ascii="Times New Roman" w:hAnsi="Times New Roman"/>
          <w:spacing w:val="-5"/>
        </w:rPr>
      </w:pPr>
      <w:r w:rsidRPr="00B63428">
        <w:rPr>
          <w:rFonts w:ascii="Times New Roman" w:hAnsi="Times New Roman"/>
          <w:spacing w:val="-5"/>
        </w:rPr>
        <w:t>1</w:t>
      </w:r>
      <w:r w:rsidR="006751D8">
        <w:rPr>
          <w:rFonts w:ascii="Times New Roman" w:hAnsi="Times New Roman"/>
          <w:spacing w:val="-5"/>
        </w:rPr>
        <w:t>0</w:t>
      </w:r>
      <w:r w:rsidRPr="00B63428">
        <w:rPr>
          <w:rFonts w:ascii="Times New Roman" w:hAnsi="Times New Roman"/>
          <w:spacing w:val="-5"/>
        </w:rPr>
        <w:t>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4.1. su supaprastinto projekto konkurso laimėtoju numatyta pasirašyti paslaugų pirkimo sutartį, arba</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5. Perkančioji organizacija supaprastinto projekto konkursą gali vykdyti supaprastinto atviro arba supaprastinto riboto projekto konkurso būdu.</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6. Projektų pateikimo terminas supaprastinto atviro projekto konkursui negali būti trumpesnis kaip 10 darbo dienų nuo skelbimo paskelbimo CVP IS dienos, mažos vertės pirkimo atveju – 7 darbo dienos nuo paskelbimo CVP IS dienos.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8. Dalyvių skaičius supaprastintame atvirame projekto konkurse neribojamas. </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0</w:t>
      </w:r>
      <w:r w:rsidRPr="00B63428">
        <w:rPr>
          <w:rFonts w:ascii="Times New Roman" w:hAnsi="Times New Roman"/>
        </w:rPr>
        <w:t>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0. Perkančioji organizacija supaprastintą riboto projekto konkursą vykdo etapais: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0.1. Viešųjų pirkimų įstatymo nustatyta tvarka skelbia apie supaprastintą ribotą projekto konkursą ir, vadovaudamasi paskelbtais kvalifikacinės atrankos kriterijais, atrenka tuos kandidatus, kurie bus kviečiami pateikti projektus;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0.2. vadovaudamasi supaprastinto projekto konkurso dokumentuose nustatyta projektų vertinimo tvarka, nagrinėja, vertina ir palygina pakviestų dalyvių pateiktus projektus.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1. Perkančioji organizacija supaprastinto projekto konkurso dokumentuose (skelbime apie projekto konkursą) nurodo kandidatų, kurie bus atrinkti ir pakviesti pateikti projektus, skaičių ir kokie yra kandidatų išankstinės kvalifikacinės atrankos kriterijai.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 xml:space="preserve">3. Supaprastinto atviro projekto konkurso atveju po vokų su projektų devizų šifrais atplėšimo (susipažinimo) ir devizų šifrų paskelbimo Komisija privalo patikrinti, ar dalyviai atitinka </w:t>
      </w:r>
      <w:r w:rsidRPr="00B63428">
        <w:rPr>
          <w:rFonts w:ascii="Times New Roman" w:hAnsi="Times New Roman"/>
        </w:rPr>
        <w:lastRenderedPageBreak/>
        <w:t>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4. Komisija vertina, palygina tik tuos projektus, kurie atitinka supaprastinto projekto konkurso dokumentuose išdėstytus reikalavimus. Projektai vertinami nedalyvaujant juos pateikusiems tiekėjams. Vertinami tik anonimiškai pateikti projektai.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5. Komisija privalo atmesti tuos projektus, kurie:</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5.1. išsiųsti ar gauti po perkančiosios organizacijos nustatyto galutinio projektų pateikimo termino;</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5.2. pateikti pažeidžiant anonimiškumą;</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5.3. neatitinka supaprastinto projekto konkurso dokumentuose išdėstytų reikalavimų.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5.4.supaprastinto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6.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7. Komisija gali ir neskirti pirmosios vietos, jeigu mano, kad pateikti projektai atitinka formalius reikalavimus, tačiau, atsižvelgiant į projekto konkurso dokumentuose nurodytus tikslus, perkančiajai organizacijai yra nepriimtini.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8. Perkančioji organizacija privalo grąžinti projekto konkurso dalyviams nelaimėjusius projektus iki konkurso dokumentuose nurodytos datos.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1</w:t>
      </w:r>
      <w:r w:rsidRPr="00B63428">
        <w:rPr>
          <w:rFonts w:ascii="Times New Roman" w:hAnsi="Times New Roman"/>
        </w:rPr>
        <w:t>9.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6751D8">
        <w:rPr>
          <w:rFonts w:ascii="Times New Roman" w:hAnsi="Times New Roman"/>
        </w:rPr>
        <w:t>2</w:t>
      </w:r>
      <w:r w:rsidRPr="00B63428">
        <w:rPr>
          <w:rFonts w:ascii="Times New Roman" w:hAnsi="Times New Roman"/>
        </w:rPr>
        <w:t>0. Perkančioji organizacija turi teisę supaprastinto projekto konkurso laimėtoją, laimėtojus ar dalyvius apdovanoti prizais ar kitaip atsilyginti už dalyvavimą supaprastinto projekto konkurse.</w:t>
      </w:r>
    </w:p>
    <w:p w:rsidR="00B65651" w:rsidRDefault="00B65651" w:rsidP="00B65651">
      <w:pPr>
        <w:pStyle w:val="CentrBold"/>
        <w:rPr>
          <w:sz w:val="22"/>
          <w:szCs w:val="22"/>
          <w:lang w:val="lt-LT"/>
        </w:rPr>
      </w:pPr>
      <w:r w:rsidRPr="00B65651">
        <w:rPr>
          <w:sz w:val="22"/>
          <w:szCs w:val="22"/>
          <w:lang w:val="lt-LT"/>
        </w:rPr>
        <w:t>XVI.</w:t>
      </w:r>
      <w:r w:rsidRPr="00B65651">
        <w:rPr>
          <w:lang w:val="lt-LT"/>
        </w:rPr>
        <w:t xml:space="preserve"> </w:t>
      </w:r>
      <w:r w:rsidRPr="00B63428">
        <w:rPr>
          <w:sz w:val="22"/>
          <w:szCs w:val="22"/>
          <w:lang w:val="lt-LT"/>
        </w:rPr>
        <w:t>MAŽOS VERTĖS pirkimo YPATUMAI</w:t>
      </w:r>
    </w:p>
    <w:p w:rsidR="00DB0771" w:rsidRPr="00B63428" w:rsidRDefault="00DB0771" w:rsidP="00B65651">
      <w:pPr>
        <w:pStyle w:val="CentrBold"/>
        <w:rPr>
          <w:sz w:val="22"/>
          <w:szCs w:val="22"/>
          <w:lang w:val="lt-LT"/>
        </w:rPr>
      </w:pP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Pr>
          <w:color w:val="auto"/>
          <w:sz w:val="22"/>
          <w:szCs w:val="22"/>
          <w:lang w:val="lt-LT"/>
        </w:rPr>
        <w:t>21</w:t>
      </w:r>
      <w:r w:rsidRPr="00345F9A">
        <w:rPr>
          <w:color w:val="auto"/>
          <w:sz w:val="22"/>
          <w:szCs w:val="22"/>
          <w:lang w:val="lt-LT"/>
        </w:rPr>
        <w:t>. Mažos vertės pirkimas gali būti atliekamas visais Taisyklėse nustatytais supaprastintų pirkimų būdais, atsižvelgiant į šių būdų pasirinkimo sąlygas.</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Pr>
          <w:color w:val="auto"/>
          <w:sz w:val="22"/>
          <w:szCs w:val="22"/>
          <w:lang w:val="lt-LT"/>
        </w:rPr>
        <w:t>22</w:t>
      </w:r>
      <w:r w:rsidRPr="00345F9A">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lastRenderedPageBreak/>
        <w:t>1</w:t>
      </w:r>
      <w:r>
        <w:rPr>
          <w:color w:val="auto"/>
          <w:sz w:val="22"/>
          <w:szCs w:val="22"/>
          <w:lang w:val="lt-LT"/>
        </w:rPr>
        <w:t>23</w:t>
      </w:r>
      <w:r w:rsidRPr="00345F9A">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Pr>
          <w:color w:val="auto"/>
          <w:sz w:val="22"/>
          <w:szCs w:val="22"/>
          <w:lang w:val="lt-LT"/>
        </w:rPr>
        <w:t>24</w:t>
      </w:r>
      <w:r w:rsidRPr="00345F9A">
        <w:rPr>
          <w:color w:val="auto"/>
          <w:sz w:val="22"/>
          <w:szCs w:val="22"/>
          <w:lang w:val="lt-LT"/>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Pirkimo dokumentuose taip pat  turi būti reikalaujama, kad kandidatas ar dalyvis savo pasiūlyme nurodytų, kokius subrangovus, </w:t>
      </w:r>
      <w:proofErr w:type="spellStart"/>
      <w:r w:rsidRPr="00345F9A">
        <w:rPr>
          <w:color w:val="auto"/>
          <w:sz w:val="22"/>
          <w:szCs w:val="22"/>
          <w:lang w:val="lt-LT"/>
        </w:rPr>
        <w:t>subtiekėjus</w:t>
      </w:r>
      <w:proofErr w:type="spellEnd"/>
      <w:r w:rsidRPr="00345F9A">
        <w:rPr>
          <w:color w:val="auto"/>
          <w:sz w:val="22"/>
          <w:szCs w:val="22"/>
          <w:lang w:val="lt-LT"/>
        </w:rPr>
        <w:t xml:space="preserve"> ar </w:t>
      </w:r>
      <w:proofErr w:type="spellStart"/>
      <w:r w:rsidRPr="00345F9A">
        <w:rPr>
          <w:color w:val="auto"/>
          <w:sz w:val="22"/>
          <w:szCs w:val="22"/>
          <w:lang w:val="lt-LT"/>
        </w:rPr>
        <w:t>subteikėjus</w:t>
      </w:r>
      <w:proofErr w:type="spellEnd"/>
      <w:r w:rsidRPr="00345F9A">
        <w:rPr>
          <w:color w:val="auto"/>
          <w:sz w:val="22"/>
          <w:szCs w:val="22"/>
          <w:lang w:val="lt-LT"/>
        </w:rPr>
        <w:t xml:space="preserve"> jis ketina pasitelkti, ir gali būti reikalaujama, kad kandidatas ar dalyvis savo pasiūlyme nurodytų, kokiai pirkimo daliai jis ketina pasitelkti subrangovus, </w:t>
      </w:r>
      <w:proofErr w:type="spellStart"/>
      <w:r w:rsidRPr="00345F9A">
        <w:rPr>
          <w:color w:val="auto"/>
          <w:sz w:val="22"/>
          <w:szCs w:val="22"/>
          <w:lang w:val="lt-LT"/>
        </w:rPr>
        <w:t>subtiekėjus</w:t>
      </w:r>
      <w:proofErr w:type="spellEnd"/>
      <w:r w:rsidRPr="00345F9A">
        <w:rPr>
          <w:color w:val="auto"/>
          <w:sz w:val="22"/>
          <w:szCs w:val="22"/>
          <w:lang w:val="lt-LT"/>
        </w:rPr>
        <w:t xml:space="preserve"> ar </w:t>
      </w:r>
      <w:proofErr w:type="spellStart"/>
      <w:r w:rsidRPr="00345F9A">
        <w:rPr>
          <w:color w:val="auto"/>
          <w:sz w:val="22"/>
          <w:szCs w:val="22"/>
          <w:lang w:val="lt-LT"/>
        </w:rPr>
        <w:t>subteikėjus</w:t>
      </w:r>
      <w:proofErr w:type="spellEnd"/>
      <w:r w:rsidRPr="00345F9A">
        <w:rPr>
          <w:color w:val="auto"/>
          <w:sz w:val="22"/>
          <w:szCs w:val="22"/>
          <w:lang w:val="lt-LT"/>
        </w:rPr>
        <w:t>. Tiekėjams turi būti suteiktos galimybės kreiptis pirkimo dokumentų paaiškinimų.</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Pr>
          <w:color w:val="auto"/>
          <w:sz w:val="22"/>
          <w:szCs w:val="22"/>
          <w:lang w:val="lt-LT"/>
        </w:rPr>
        <w:t>25</w:t>
      </w:r>
      <w:r w:rsidRPr="00345F9A">
        <w:rPr>
          <w:color w:val="auto"/>
          <w:sz w:val="22"/>
          <w:szCs w:val="22"/>
          <w:lang w:val="lt-LT"/>
        </w:rPr>
        <w:t>.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6751D8" w:rsidRPr="00345F9A" w:rsidRDefault="006751D8" w:rsidP="006751D8">
      <w:pPr>
        <w:pStyle w:val="Linija"/>
        <w:spacing w:line="283" w:lineRule="auto"/>
        <w:jc w:val="left"/>
        <w:rPr>
          <w:i/>
          <w:color w:val="auto"/>
          <w:sz w:val="22"/>
          <w:szCs w:val="22"/>
          <w:lang w:val="lt-LT"/>
        </w:rPr>
      </w:pPr>
      <w:r w:rsidRPr="00345F9A">
        <w:rPr>
          <w:color w:val="auto"/>
          <w:sz w:val="22"/>
          <w:szCs w:val="22"/>
          <w:lang w:val="lt-LT"/>
        </w:rPr>
        <w:t>1</w:t>
      </w:r>
      <w:r>
        <w:rPr>
          <w:color w:val="auto"/>
          <w:sz w:val="22"/>
          <w:szCs w:val="22"/>
          <w:lang w:val="lt-LT"/>
        </w:rPr>
        <w:t>25</w:t>
      </w:r>
      <w:r w:rsidRPr="00345F9A">
        <w:rPr>
          <w:color w:val="auto"/>
          <w:sz w:val="22"/>
          <w:szCs w:val="22"/>
          <w:lang w:val="lt-LT"/>
        </w:rPr>
        <w:t>.1. pirkimo sutarties vertė neviršija 5 000 EUR (be pridėtinės vertės mokesčio);;</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Pr>
          <w:color w:val="auto"/>
          <w:sz w:val="22"/>
          <w:szCs w:val="22"/>
          <w:lang w:val="lt-LT"/>
        </w:rPr>
        <w:t>25</w:t>
      </w:r>
      <w:r w:rsidRPr="00345F9A">
        <w:rPr>
          <w:color w:val="auto"/>
          <w:sz w:val="22"/>
          <w:szCs w:val="22"/>
          <w:lang w:val="lt-LT"/>
        </w:rPr>
        <w:t>.2. dėl įvykių, kurių perkančioji organizacija negalėjo iš anksto numatyti, būtina skubiai įsigyti reikalingų prekių, paslaugų ar darbų, o vykdant apklausą raštu prekių, paslaugų ar darbų nepavyktų įsigyti laiku.</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Pr>
          <w:color w:val="auto"/>
          <w:sz w:val="22"/>
          <w:szCs w:val="22"/>
          <w:lang w:val="lt-LT"/>
        </w:rPr>
        <w:t>26</w:t>
      </w:r>
      <w:r w:rsidRPr="00345F9A">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sidR="00DB0771">
        <w:rPr>
          <w:color w:val="auto"/>
          <w:sz w:val="22"/>
          <w:szCs w:val="22"/>
          <w:lang w:val="lt-LT"/>
        </w:rPr>
        <w:t>27</w:t>
      </w:r>
      <w:r w:rsidRPr="00345F9A">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sidR="00DB0771">
        <w:rPr>
          <w:color w:val="auto"/>
          <w:sz w:val="22"/>
          <w:szCs w:val="22"/>
          <w:lang w:val="lt-LT"/>
        </w:rPr>
        <w:t>28</w:t>
      </w:r>
      <w:r w:rsidRPr="00345F9A">
        <w:rPr>
          <w:color w:val="auto"/>
          <w:sz w:val="22"/>
          <w:szCs w:val="22"/>
          <w:lang w:val="lt-LT"/>
        </w:rPr>
        <w:t>. Komisija ir pirkimų organizatorius, vykdydami mažos vertės pirkimą, gali netaikyti vokų su pasiūlymais atplėšimo ir pasiūlymų nagrinėjimo procedūrų.</w:t>
      </w:r>
    </w:p>
    <w:p w:rsidR="006751D8" w:rsidRPr="00345F9A" w:rsidRDefault="006751D8" w:rsidP="006751D8">
      <w:pPr>
        <w:pStyle w:val="Bodytext"/>
        <w:spacing w:line="283" w:lineRule="auto"/>
        <w:ind w:firstLine="0"/>
        <w:rPr>
          <w:color w:val="auto"/>
          <w:sz w:val="22"/>
          <w:szCs w:val="22"/>
          <w:lang w:val="lt-LT"/>
        </w:rPr>
      </w:pPr>
      <w:r w:rsidRPr="00345F9A">
        <w:rPr>
          <w:color w:val="auto"/>
          <w:sz w:val="22"/>
          <w:szCs w:val="22"/>
          <w:lang w:val="lt-LT"/>
        </w:rPr>
        <w:t>1</w:t>
      </w:r>
      <w:r w:rsidR="00DB0771">
        <w:rPr>
          <w:color w:val="auto"/>
          <w:sz w:val="22"/>
          <w:szCs w:val="22"/>
          <w:lang w:val="lt-LT"/>
        </w:rPr>
        <w:t>29</w:t>
      </w:r>
      <w:r w:rsidRPr="00345F9A">
        <w:rPr>
          <w:color w:val="auto"/>
          <w:sz w:val="22"/>
          <w:szCs w:val="22"/>
          <w:lang w:val="lt-LT"/>
        </w:rPr>
        <w:t xml:space="preserve">. Vykdydama mažos vertės pirkimus perkančioji organizacija neprivalo vadovautis Taisyklių </w:t>
      </w:r>
      <w:r w:rsidRPr="00E46205">
        <w:rPr>
          <w:color w:val="auto"/>
          <w:sz w:val="22"/>
          <w:szCs w:val="22"/>
          <w:lang w:val="lt-LT"/>
        </w:rPr>
        <w:t>3</w:t>
      </w:r>
      <w:r w:rsidR="00E46205" w:rsidRPr="00E46205">
        <w:rPr>
          <w:color w:val="auto"/>
          <w:sz w:val="22"/>
          <w:szCs w:val="22"/>
          <w:lang w:val="lt-LT"/>
        </w:rPr>
        <w:t>0</w:t>
      </w:r>
      <w:r w:rsidRPr="00E46205">
        <w:rPr>
          <w:color w:val="auto"/>
          <w:sz w:val="22"/>
          <w:szCs w:val="22"/>
          <w:lang w:val="lt-LT"/>
        </w:rPr>
        <w:t xml:space="preserve">, </w:t>
      </w:r>
      <w:r w:rsidR="00E46205" w:rsidRPr="00E46205">
        <w:rPr>
          <w:color w:val="auto"/>
          <w:sz w:val="22"/>
          <w:szCs w:val="22"/>
          <w:lang w:val="lt-LT"/>
        </w:rPr>
        <w:t>36</w:t>
      </w:r>
      <w:r w:rsidRPr="00E46205">
        <w:rPr>
          <w:color w:val="auto"/>
          <w:sz w:val="22"/>
          <w:szCs w:val="22"/>
          <w:lang w:val="lt-LT"/>
        </w:rPr>
        <w:t xml:space="preserve">, </w:t>
      </w:r>
      <w:r w:rsidR="00E46205" w:rsidRPr="00E46205">
        <w:rPr>
          <w:color w:val="auto"/>
          <w:sz w:val="22"/>
          <w:szCs w:val="22"/>
          <w:lang w:val="lt-LT"/>
        </w:rPr>
        <w:t>41</w:t>
      </w:r>
      <w:r w:rsidRPr="00E46205">
        <w:rPr>
          <w:color w:val="auto"/>
          <w:sz w:val="22"/>
          <w:szCs w:val="22"/>
          <w:lang w:val="lt-LT"/>
        </w:rPr>
        <w:t xml:space="preserve">, </w:t>
      </w:r>
      <w:r w:rsidR="00E46205" w:rsidRPr="00E46205">
        <w:rPr>
          <w:color w:val="auto"/>
          <w:sz w:val="22"/>
          <w:szCs w:val="22"/>
          <w:lang w:val="lt-LT"/>
        </w:rPr>
        <w:t>47</w:t>
      </w:r>
      <w:r w:rsidRPr="00E46205">
        <w:rPr>
          <w:color w:val="auto"/>
          <w:sz w:val="22"/>
          <w:szCs w:val="22"/>
          <w:lang w:val="lt-LT"/>
        </w:rPr>
        <w:t xml:space="preserve">, </w:t>
      </w:r>
      <w:r w:rsidR="00E46205" w:rsidRPr="00E46205">
        <w:rPr>
          <w:color w:val="auto"/>
          <w:sz w:val="22"/>
          <w:szCs w:val="22"/>
          <w:lang w:val="lt-LT"/>
        </w:rPr>
        <w:t>48</w:t>
      </w:r>
      <w:r w:rsidRPr="00E46205">
        <w:rPr>
          <w:color w:val="auto"/>
          <w:sz w:val="22"/>
          <w:szCs w:val="22"/>
          <w:lang w:val="lt-LT"/>
        </w:rPr>
        <w:t xml:space="preserve">, </w:t>
      </w:r>
      <w:r w:rsidR="00E46205" w:rsidRPr="00E46205">
        <w:rPr>
          <w:color w:val="auto"/>
          <w:sz w:val="22"/>
          <w:szCs w:val="22"/>
          <w:lang w:val="lt-LT"/>
        </w:rPr>
        <w:t>56</w:t>
      </w:r>
      <w:r w:rsidRPr="00E46205">
        <w:rPr>
          <w:color w:val="auto"/>
          <w:sz w:val="22"/>
          <w:szCs w:val="22"/>
          <w:lang w:val="lt-LT"/>
        </w:rPr>
        <w:t>–</w:t>
      </w:r>
      <w:r w:rsidR="00E46205" w:rsidRPr="00E46205">
        <w:rPr>
          <w:color w:val="auto"/>
          <w:sz w:val="22"/>
          <w:szCs w:val="22"/>
          <w:lang w:val="lt-LT"/>
        </w:rPr>
        <w:t>61</w:t>
      </w:r>
      <w:r w:rsidRPr="00E46205">
        <w:rPr>
          <w:color w:val="auto"/>
          <w:sz w:val="22"/>
          <w:szCs w:val="22"/>
          <w:lang w:val="lt-LT"/>
        </w:rPr>
        <w:t xml:space="preserve">, </w:t>
      </w:r>
      <w:r w:rsidR="00E46205" w:rsidRPr="00E46205">
        <w:rPr>
          <w:color w:val="auto"/>
          <w:sz w:val="22"/>
          <w:szCs w:val="22"/>
          <w:lang w:val="lt-LT"/>
        </w:rPr>
        <w:t>65</w:t>
      </w:r>
      <w:r w:rsidRPr="00E46205">
        <w:rPr>
          <w:color w:val="auto"/>
          <w:sz w:val="22"/>
          <w:szCs w:val="22"/>
          <w:lang w:val="lt-LT"/>
        </w:rPr>
        <w:t xml:space="preserve">, </w:t>
      </w:r>
      <w:r w:rsidR="00E46205" w:rsidRPr="00E46205">
        <w:rPr>
          <w:color w:val="auto"/>
          <w:sz w:val="22"/>
          <w:szCs w:val="22"/>
          <w:lang w:val="lt-LT"/>
        </w:rPr>
        <w:t xml:space="preserve">76 </w:t>
      </w:r>
      <w:r w:rsidRPr="00E46205">
        <w:rPr>
          <w:color w:val="auto"/>
          <w:sz w:val="22"/>
          <w:szCs w:val="22"/>
          <w:lang w:val="lt-LT"/>
        </w:rPr>
        <w:t>punktų reikalavimais.</w:t>
      </w:r>
    </w:p>
    <w:p w:rsidR="00B65651" w:rsidRPr="00B63428" w:rsidRDefault="00B65651" w:rsidP="006751D8">
      <w:pPr>
        <w:pStyle w:val="Default"/>
        <w:spacing w:line="276" w:lineRule="auto"/>
        <w:jc w:val="both"/>
        <w:rPr>
          <w:color w:val="0D0D0D"/>
        </w:rPr>
      </w:pPr>
      <w:r w:rsidRPr="00B63428">
        <w:rPr>
          <w:color w:val="auto"/>
          <w:sz w:val="22"/>
          <w:szCs w:val="22"/>
        </w:rPr>
        <w:t>13</w:t>
      </w:r>
      <w:r w:rsidR="008C17E7">
        <w:rPr>
          <w:color w:val="auto"/>
          <w:sz w:val="22"/>
          <w:szCs w:val="22"/>
        </w:rPr>
        <w:t>0</w:t>
      </w:r>
      <w:r w:rsidRPr="00B63428">
        <w:rPr>
          <w:color w:val="auto"/>
          <w:sz w:val="22"/>
          <w:szCs w:val="22"/>
        </w:rPr>
        <w:t xml:space="preserve">. Perkančioji organizacija ar komisija, atlikdama pirkimą, vadovaujantis </w:t>
      </w:r>
      <w:r w:rsidR="008C17E7">
        <w:rPr>
          <w:color w:val="auto"/>
          <w:sz w:val="22"/>
          <w:szCs w:val="22"/>
        </w:rPr>
        <w:t>97.2.</w:t>
      </w:r>
      <w:r w:rsidRPr="00B63428">
        <w:rPr>
          <w:color w:val="auto"/>
          <w:sz w:val="22"/>
          <w:szCs w:val="22"/>
        </w:rPr>
        <w:t xml:space="preserve"> punkt</w:t>
      </w:r>
      <w:r w:rsidR="008C17E7">
        <w:rPr>
          <w:color w:val="auto"/>
          <w:sz w:val="22"/>
          <w:szCs w:val="22"/>
        </w:rPr>
        <w:t>u</w:t>
      </w:r>
      <w:r w:rsidRPr="00B63428">
        <w:rPr>
          <w:color w:val="auto"/>
          <w:sz w:val="22"/>
          <w:szCs w:val="22"/>
        </w:rPr>
        <w:t>, privalo įsitikinti, kad atliekant papildomus pirkimus nepažeidžiamos Viešųjų pirkimų įstatymo</w:t>
      </w:r>
      <w:r w:rsidR="00E46205">
        <w:rPr>
          <w:color w:val="auto"/>
          <w:sz w:val="22"/>
          <w:szCs w:val="22"/>
        </w:rPr>
        <w:t xml:space="preserve"> nuostatos dėl pirkimo vertės skaičiavimo</w:t>
      </w:r>
      <w:r w:rsidR="008C17E7">
        <w:rPr>
          <w:color w:val="auto"/>
          <w:sz w:val="22"/>
          <w:szCs w:val="22"/>
        </w:rPr>
        <w:t>.</w:t>
      </w:r>
      <w:r w:rsidRPr="00B63428">
        <w:rPr>
          <w:color w:val="auto"/>
          <w:sz w:val="22"/>
          <w:szCs w:val="22"/>
        </w:rPr>
        <w:t xml:space="preserve"> </w:t>
      </w:r>
    </w:p>
    <w:p w:rsidR="00B65651" w:rsidRPr="00B63428" w:rsidRDefault="00B65651" w:rsidP="00B65651">
      <w:pPr>
        <w:pStyle w:val="Pagrindiniotekstopirmatrauka"/>
        <w:jc w:val="center"/>
        <w:rPr>
          <w:rFonts w:ascii="Times New Roman" w:hAnsi="Times New Roman"/>
          <w:b/>
        </w:rPr>
      </w:pPr>
      <w:r w:rsidRPr="00B63428">
        <w:rPr>
          <w:rFonts w:ascii="Times New Roman" w:hAnsi="Times New Roman"/>
          <w:b/>
        </w:rPr>
        <w:t>XVII. INFORMACIJOS APIE SUPAPRASTINTUS PIRKIMUS TEIKIMAS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8C17E7">
        <w:rPr>
          <w:rFonts w:ascii="Times New Roman" w:hAnsi="Times New Roman"/>
        </w:rPr>
        <w:t>31</w:t>
      </w:r>
      <w:r w:rsidRPr="00B63428">
        <w:rPr>
          <w:rFonts w:ascii="Times New Roman" w:hAnsi="Times New Roman"/>
        </w:rPr>
        <w:t xml:space="preserve">. Komisija ar pirkimų organizatorius suinteresuotiems kandidatams ir suinteresuotiems dalyviams, išskyrus atvejus, kai supaprastinto pirkimo sutarties vertė mažesnė kaip </w:t>
      </w:r>
      <w:r>
        <w:rPr>
          <w:rFonts w:ascii="Times New Roman" w:hAnsi="Times New Roman"/>
        </w:rPr>
        <w:t>3</w:t>
      </w:r>
      <w:r w:rsidRPr="00B63428">
        <w:rPr>
          <w:rFonts w:ascii="Times New Roman" w:hAnsi="Times New Roman"/>
        </w:rPr>
        <w:t xml:space="preserve"> 000 </w:t>
      </w:r>
      <w:proofErr w:type="spellStart"/>
      <w:r>
        <w:rPr>
          <w:rFonts w:ascii="Times New Roman" w:hAnsi="Times New Roman"/>
        </w:rPr>
        <w:t>Eur</w:t>
      </w:r>
      <w:proofErr w:type="spellEnd"/>
      <w:r w:rsidRPr="00B63428">
        <w:rPr>
          <w:rFonts w:ascii="Times New Roman" w:hAnsi="Times New Roman"/>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atitinkamos informacijos, kuri dar nebuvo pateikta pirkimo procedūros metu, santrauką ir nurodo nustatytą pasiūlymų eilę, laimėjusį pasiūlymą, tikslų atidėjimo terminą. Perkančioji organizacija taip pat turi nurodyti priežastis, dėl kurių buvo priimtas sprendimas </w:t>
      </w:r>
      <w:r w:rsidRPr="00B63428">
        <w:rPr>
          <w:rFonts w:ascii="Times New Roman" w:hAnsi="Times New Roman"/>
        </w:rPr>
        <w:lastRenderedPageBreak/>
        <w:t>nesudaryti pirkimo sutarties ar preliminariosios sutarties, pradėti pirkimą ar dinaminę pirkimų sistemą iš naujo.</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8C17E7">
        <w:rPr>
          <w:rFonts w:ascii="Times New Roman" w:hAnsi="Times New Roman"/>
        </w:rPr>
        <w:t>32</w:t>
      </w:r>
      <w:r w:rsidRPr="00B63428">
        <w:rPr>
          <w:rFonts w:ascii="Times New Roman" w:hAnsi="Times New Roman"/>
        </w:rPr>
        <w:t>. Perkančioji organizacija, gavusi kandidato ar dalyvio raštu pateiktą prašymą, turi nedelsdama, ne vėliau kaip per 10 dienų nuo prašymo gavimo dienos, nurodyti:</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8C17E7">
        <w:rPr>
          <w:rFonts w:ascii="Times New Roman" w:hAnsi="Times New Roman"/>
        </w:rPr>
        <w:t>32</w:t>
      </w:r>
      <w:r w:rsidRPr="00B63428">
        <w:rPr>
          <w:rFonts w:ascii="Times New Roman" w:hAnsi="Times New Roman"/>
        </w:rPr>
        <w:t>.1. kandidatui – jo paraiškos atmetimo priežastis;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8C17E7">
        <w:rPr>
          <w:rFonts w:ascii="Times New Roman" w:hAnsi="Times New Roman"/>
        </w:rPr>
        <w:t>32</w:t>
      </w:r>
      <w:r w:rsidRPr="00B63428">
        <w:rPr>
          <w:rFonts w:ascii="Times New Roman" w:hAnsi="Times New Roman"/>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1</w:t>
      </w:r>
      <w:r w:rsidR="008C17E7">
        <w:rPr>
          <w:rFonts w:ascii="Times New Roman" w:hAnsi="Times New Roman"/>
        </w:rPr>
        <w:t>32</w:t>
      </w:r>
      <w:r w:rsidRPr="00B63428">
        <w:rPr>
          <w:rFonts w:ascii="Times New Roman" w:hAnsi="Times New Roman"/>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65651" w:rsidRPr="00B63428" w:rsidRDefault="00B65651" w:rsidP="00B65651">
      <w:pPr>
        <w:pStyle w:val="Pagrindiniotekstopirmatrauka"/>
        <w:ind w:firstLine="0"/>
        <w:jc w:val="both"/>
        <w:rPr>
          <w:rFonts w:ascii="Times New Roman" w:hAnsi="Times New Roman"/>
        </w:rPr>
      </w:pPr>
      <w:r w:rsidRPr="00B63428">
        <w:rPr>
          <w:rFonts w:ascii="Times New Roman" w:hAnsi="Times New Roman"/>
        </w:rPr>
        <w:t>Šis punktas netaikomas, kai supaprastintas pirkimas atliekamas apklausos būdu žodžiu.</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1</w:t>
      </w:r>
      <w:r w:rsidR="008C17E7">
        <w:rPr>
          <w:rFonts w:ascii="Times New Roman" w:hAnsi="Times New Roman"/>
          <w:spacing w:val="-2"/>
        </w:rPr>
        <w:t>33</w:t>
      </w:r>
      <w:r w:rsidRPr="00B63428">
        <w:rPr>
          <w:rFonts w:ascii="Times New Roman" w:hAnsi="Times New Roman"/>
          <w:spacing w:val="-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65651" w:rsidRPr="00B63428" w:rsidRDefault="00B65651" w:rsidP="00B65651">
      <w:pPr>
        <w:pStyle w:val="Pagrindiniotekstopirmatrauka"/>
        <w:ind w:firstLine="0"/>
        <w:jc w:val="both"/>
        <w:rPr>
          <w:rFonts w:ascii="Times New Roman" w:hAnsi="Times New Roman"/>
          <w:spacing w:val="-2"/>
        </w:rPr>
      </w:pPr>
      <w:r w:rsidRPr="00B63428">
        <w:rPr>
          <w:rFonts w:ascii="Times New Roman" w:hAnsi="Times New Roman"/>
          <w:spacing w:val="-2"/>
        </w:rPr>
        <w:t>1</w:t>
      </w:r>
      <w:r w:rsidR="008C17E7">
        <w:rPr>
          <w:rFonts w:ascii="Times New Roman" w:hAnsi="Times New Roman"/>
          <w:spacing w:val="-2"/>
        </w:rPr>
        <w:t>34</w:t>
      </w:r>
      <w:r w:rsidRPr="00B63428">
        <w:rPr>
          <w:rFonts w:ascii="Times New Roman" w:hAnsi="Times New Roman"/>
          <w:spacing w:val="-2"/>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B63428">
        <w:rPr>
          <w:rFonts w:ascii="Times New Roman" w:hAnsi="Times New Roman"/>
          <w:b/>
          <w:bCs/>
          <w:spacing w:val="-2"/>
        </w:rPr>
        <w:t>.</w:t>
      </w:r>
      <w:r w:rsidRPr="00B63428">
        <w:rPr>
          <w:rFonts w:ascii="Times New Roman" w:hAnsi="Times New Roman"/>
          <w:spacing w:val="-2"/>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65651" w:rsidRPr="00B63428" w:rsidRDefault="00E46205" w:rsidP="00B65651">
      <w:pPr>
        <w:pStyle w:val="Default"/>
        <w:jc w:val="center"/>
        <w:rPr>
          <w:sz w:val="23"/>
          <w:szCs w:val="23"/>
        </w:rPr>
      </w:pPr>
      <w:r>
        <w:rPr>
          <w:b/>
          <w:bCs/>
          <w:sz w:val="23"/>
          <w:szCs w:val="23"/>
        </w:rPr>
        <w:t>XVIII</w:t>
      </w:r>
      <w:r w:rsidR="00B65651" w:rsidRPr="00B63428">
        <w:rPr>
          <w:b/>
          <w:bCs/>
          <w:sz w:val="23"/>
          <w:szCs w:val="23"/>
        </w:rPr>
        <w:t>. SUPAPRASTINTŲ PIRKIMŲ DOKUMENTAVIMAS IR</w:t>
      </w:r>
    </w:p>
    <w:p w:rsidR="00B65651" w:rsidRPr="00B63428" w:rsidRDefault="00B65651" w:rsidP="00B65651">
      <w:pPr>
        <w:pStyle w:val="Default"/>
        <w:jc w:val="center"/>
        <w:rPr>
          <w:sz w:val="23"/>
          <w:szCs w:val="23"/>
        </w:rPr>
      </w:pPr>
      <w:r w:rsidRPr="00B63428">
        <w:rPr>
          <w:b/>
          <w:bCs/>
          <w:sz w:val="23"/>
          <w:szCs w:val="23"/>
        </w:rPr>
        <w:t>ATASKAITŲ PATEIKIMAS</w:t>
      </w:r>
    </w:p>
    <w:p w:rsidR="00B65651" w:rsidRPr="00B63428" w:rsidRDefault="008C17E7" w:rsidP="00B65651">
      <w:pPr>
        <w:pStyle w:val="Default"/>
        <w:spacing w:line="276" w:lineRule="auto"/>
        <w:jc w:val="both"/>
        <w:rPr>
          <w:sz w:val="22"/>
          <w:szCs w:val="22"/>
        </w:rPr>
      </w:pPr>
      <w:r>
        <w:rPr>
          <w:sz w:val="22"/>
          <w:szCs w:val="22"/>
        </w:rPr>
        <w:t>135</w:t>
      </w:r>
      <w:r w:rsidR="00B65651" w:rsidRPr="00B63428">
        <w:rPr>
          <w:sz w:val="22"/>
          <w:szCs w:val="22"/>
        </w:rPr>
        <w:t xml:space="preserve">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 </w:t>
      </w:r>
    </w:p>
    <w:p w:rsidR="006224E9" w:rsidRDefault="00B65651" w:rsidP="006224E9">
      <w:pPr>
        <w:pStyle w:val="Bodytext"/>
        <w:spacing w:line="283" w:lineRule="auto"/>
        <w:ind w:firstLine="0"/>
        <w:rPr>
          <w:i/>
          <w:color w:val="auto"/>
          <w:sz w:val="22"/>
          <w:szCs w:val="22"/>
          <w:lang w:val="lt-LT"/>
        </w:rPr>
      </w:pPr>
      <w:r w:rsidRPr="006224E9">
        <w:rPr>
          <w:sz w:val="22"/>
          <w:szCs w:val="22"/>
          <w:lang w:val="lt-LT"/>
        </w:rPr>
        <w:t>1</w:t>
      </w:r>
      <w:r w:rsidR="008C17E7">
        <w:rPr>
          <w:sz w:val="22"/>
          <w:szCs w:val="22"/>
          <w:lang w:val="lt-LT"/>
        </w:rPr>
        <w:t>36</w:t>
      </w:r>
      <w:r w:rsidRPr="006224E9">
        <w:rPr>
          <w:sz w:val="22"/>
          <w:szCs w:val="22"/>
          <w:lang w:val="lt-LT"/>
        </w:rPr>
        <w:t xml:space="preserve">. </w:t>
      </w:r>
      <w:r w:rsidR="006224E9" w:rsidRPr="000A707E">
        <w:rPr>
          <w:color w:val="auto"/>
          <w:sz w:val="22"/>
          <w:szCs w:val="22"/>
          <w:lang w:val="lt-LT"/>
        </w:rPr>
        <w:t>Kai pirkimą atlieka Komisija kiekvienas jos sprendimas protokoluojamas, išskyrus atvejus, kai Taisyklėse numatytais atvejais Komisija atlieka mažos vertės pirkimą apklausos būdu. Tokiu atveju pildoma Apklausos pažyma. Kai pirkimą atlieka pirkimo organizatorius, pildoma tiekėjų Apklausos pažyma, kuri tvirtinama perkančiosios organizacijos vadovo</w:t>
      </w:r>
      <w:r w:rsidR="006224E9" w:rsidRPr="00345F9A">
        <w:rPr>
          <w:i/>
          <w:color w:val="auto"/>
          <w:sz w:val="22"/>
          <w:szCs w:val="22"/>
          <w:lang w:val="lt-LT"/>
        </w:rPr>
        <w:t>.</w:t>
      </w:r>
      <w:r w:rsidR="006224E9">
        <w:rPr>
          <w:i/>
          <w:color w:val="auto"/>
          <w:sz w:val="22"/>
          <w:szCs w:val="22"/>
          <w:lang w:val="lt-LT"/>
        </w:rPr>
        <w:t xml:space="preserve"> </w:t>
      </w:r>
    </w:p>
    <w:p w:rsidR="00B65651" w:rsidRPr="006224E9" w:rsidRDefault="008C17E7" w:rsidP="006224E9">
      <w:pPr>
        <w:pStyle w:val="Bodytext"/>
        <w:spacing w:line="283" w:lineRule="auto"/>
        <w:ind w:firstLine="0"/>
        <w:rPr>
          <w:sz w:val="22"/>
          <w:szCs w:val="22"/>
          <w:lang w:val="lt-LT"/>
        </w:rPr>
      </w:pPr>
      <w:r>
        <w:rPr>
          <w:color w:val="auto"/>
          <w:sz w:val="22"/>
          <w:szCs w:val="22"/>
          <w:lang w:val="lt-LT"/>
        </w:rPr>
        <w:t>137</w:t>
      </w:r>
      <w:r w:rsidR="006224E9">
        <w:rPr>
          <w:color w:val="auto"/>
          <w:sz w:val="22"/>
          <w:szCs w:val="22"/>
          <w:lang w:val="lt-LT"/>
        </w:rPr>
        <w:t xml:space="preserve">. </w:t>
      </w:r>
      <w:r w:rsidR="006224E9" w:rsidRPr="00345F9A">
        <w:rPr>
          <w:color w:val="auto"/>
          <w:sz w:val="22"/>
          <w:szCs w:val="22"/>
          <w:lang w:val="lt-LT"/>
        </w:rPr>
        <w:t xml:space="preserve">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w:t>
      </w:r>
      <w:r w:rsidR="006224E9">
        <w:rPr>
          <w:color w:val="auto"/>
          <w:sz w:val="22"/>
          <w:szCs w:val="22"/>
          <w:lang w:val="lt-LT"/>
        </w:rPr>
        <w:t>Išlaidas pagrindžiančiuose dokumentuose (pvz. fiskalinis kvitas ir (ar)</w:t>
      </w:r>
      <w:r w:rsidR="000137D5" w:rsidRPr="000137D5">
        <w:rPr>
          <w:color w:val="auto"/>
          <w:sz w:val="22"/>
          <w:szCs w:val="22"/>
          <w:lang w:val="lt-LT"/>
        </w:rPr>
        <w:t xml:space="preserve"> </w:t>
      </w:r>
      <w:r w:rsidR="000137D5">
        <w:rPr>
          <w:color w:val="auto"/>
          <w:sz w:val="22"/>
          <w:szCs w:val="22"/>
          <w:lang w:val="lt-LT"/>
        </w:rPr>
        <w:t>sąskaita faktūra)</w:t>
      </w:r>
      <w:r w:rsidR="006224E9">
        <w:rPr>
          <w:color w:val="auto"/>
          <w:sz w:val="22"/>
          <w:szCs w:val="22"/>
          <w:lang w:val="lt-LT"/>
        </w:rPr>
        <w:t>,</w:t>
      </w:r>
      <w:r w:rsidR="000137D5">
        <w:rPr>
          <w:color w:val="auto"/>
          <w:sz w:val="22"/>
          <w:szCs w:val="22"/>
          <w:lang w:val="lt-LT"/>
        </w:rPr>
        <w:t xml:space="preserve"> užr</w:t>
      </w:r>
      <w:r w:rsidR="006224E9">
        <w:rPr>
          <w:color w:val="auto"/>
          <w:sz w:val="22"/>
          <w:szCs w:val="22"/>
          <w:lang w:val="lt-LT"/>
        </w:rPr>
        <w:t>ašyti prekių, paslaugų ar darbų kod</w:t>
      </w:r>
      <w:r w:rsidR="000137D5">
        <w:rPr>
          <w:color w:val="auto"/>
          <w:sz w:val="22"/>
          <w:szCs w:val="22"/>
          <w:lang w:val="lt-LT"/>
        </w:rPr>
        <w:t>ą</w:t>
      </w:r>
      <w:r w:rsidR="006224E9">
        <w:rPr>
          <w:color w:val="auto"/>
          <w:sz w:val="22"/>
          <w:szCs w:val="22"/>
          <w:lang w:val="lt-LT"/>
        </w:rPr>
        <w:t xml:space="preserve"> pagal BVPŽ ir supaprastintų pirkimų taisyklių punkt</w:t>
      </w:r>
      <w:r w:rsidR="000137D5">
        <w:rPr>
          <w:color w:val="auto"/>
          <w:sz w:val="22"/>
          <w:szCs w:val="22"/>
          <w:lang w:val="lt-LT"/>
        </w:rPr>
        <w:t>ą</w:t>
      </w:r>
      <w:r w:rsidR="006224E9">
        <w:rPr>
          <w:color w:val="auto"/>
          <w:sz w:val="22"/>
          <w:szCs w:val="22"/>
          <w:lang w:val="lt-LT"/>
        </w:rPr>
        <w:t xml:space="preserve">, kuriuo vadovaujantis pasirinktas pirkimo būdas. </w:t>
      </w:r>
      <w:r w:rsidR="006224E9" w:rsidRPr="00345F9A">
        <w:rPr>
          <w:color w:val="auto"/>
          <w:sz w:val="22"/>
          <w:szCs w:val="22"/>
          <w:lang w:val="lt-LT"/>
        </w:rPr>
        <w:t>Toks informacijos gavimas prilyginamas žodinei tiekėjų apklausai.</w:t>
      </w:r>
      <w:r w:rsidR="006224E9">
        <w:rPr>
          <w:color w:val="auto"/>
          <w:sz w:val="22"/>
          <w:szCs w:val="22"/>
          <w:lang w:val="lt-LT"/>
        </w:rPr>
        <w:t xml:space="preserve"> </w:t>
      </w:r>
    </w:p>
    <w:p w:rsidR="00B65651" w:rsidRPr="00B63428" w:rsidRDefault="00B65651" w:rsidP="00B65651">
      <w:pPr>
        <w:pStyle w:val="Default"/>
        <w:rPr>
          <w:color w:val="auto"/>
        </w:rPr>
      </w:pPr>
    </w:p>
    <w:p w:rsidR="00B65651" w:rsidRPr="00B63428" w:rsidRDefault="00B65651" w:rsidP="00B65651">
      <w:pPr>
        <w:pStyle w:val="Default"/>
        <w:rPr>
          <w:color w:val="auto"/>
        </w:rPr>
      </w:pPr>
    </w:p>
    <w:p w:rsidR="00B65651" w:rsidRPr="00B63428" w:rsidRDefault="00B65651" w:rsidP="00B65651">
      <w:pPr>
        <w:pStyle w:val="Default"/>
        <w:rPr>
          <w:color w:val="auto"/>
        </w:rPr>
      </w:pPr>
    </w:p>
    <w:p w:rsidR="00B65651" w:rsidRPr="00B63428" w:rsidRDefault="00B65651" w:rsidP="008C17E7">
      <w:pPr>
        <w:pStyle w:val="Default"/>
        <w:pageBreakBefore/>
        <w:spacing w:line="276" w:lineRule="auto"/>
        <w:jc w:val="both"/>
        <w:rPr>
          <w:color w:val="auto"/>
          <w:sz w:val="22"/>
          <w:szCs w:val="22"/>
        </w:rPr>
      </w:pPr>
      <w:r w:rsidRPr="00B63428">
        <w:rPr>
          <w:color w:val="auto"/>
          <w:sz w:val="22"/>
          <w:szCs w:val="22"/>
        </w:rPr>
        <w:lastRenderedPageBreak/>
        <w:t>1</w:t>
      </w:r>
      <w:r w:rsidR="008C17E7">
        <w:rPr>
          <w:color w:val="auto"/>
          <w:sz w:val="22"/>
          <w:szCs w:val="22"/>
        </w:rPr>
        <w:t>38</w:t>
      </w:r>
      <w:r w:rsidRPr="00B63428">
        <w:rPr>
          <w:color w:val="auto"/>
          <w:sz w:val="22"/>
          <w:szCs w:val="22"/>
        </w:rPr>
        <w:t>. Pirkimo sutartys, kiti su pirkimu susiję dokumentai, nepaisant jų pateikimo būdo, formos ir laikmenos, saugomi Lietuvos Respublikos dokumentų ir archyvų įstatymo (</w:t>
      </w:r>
      <w:proofErr w:type="spellStart"/>
      <w:r w:rsidRPr="00B63428">
        <w:rPr>
          <w:color w:val="auto"/>
          <w:sz w:val="22"/>
          <w:szCs w:val="22"/>
        </w:rPr>
        <w:t>Žin</w:t>
      </w:r>
      <w:proofErr w:type="spellEnd"/>
      <w:r w:rsidRPr="00B63428">
        <w:rPr>
          <w:color w:val="auto"/>
          <w:sz w:val="22"/>
          <w:szCs w:val="22"/>
        </w:rPr>
        <w:t xml:space="preserve">., 1995, Nr. 107-2389; 2004, Nr. 57-1982) nustatyta tvarka, tačiau ne mažiau kaip 4 metus nuo pirkimo pabaigos. </w:t>
      </w:r>
    </w:p>
    <w:p w:rsidR="00B65651" w:rsidRPr="00B63428" w:rsidRDefault="00B65651" w:rsidP="008C17E7">
      <w:pPr>
        <w:pStyle w:val="Default"/>
        <w:spacing w:line="276" w:lineRule="auto"/>
        <w:jc w:val="both"/>
        <w:rPr>
          <w:color w:val="auto"/>
          <w:sz w:val="22"/>
          <w:szCs w:val="22"/>
        </w:rPr>
      </w:pPr>
      <w:r w:rsidRPr="00B63428">
        <w:rPr>
          <w:color w:val="auto"/>
          <w:sz w:val="22"/>
          <w:szCs w:val="22"/>
        </w:rPr>
        <w:t>1</w:t>
      </w:r>
      <w:r w:rsidR="008C17E7">
        <w:rPr>
          <w:color w:val="auto"/>
          <w:sz w:val="22"/>
          <w:szCs w:val="22"/>
        </w:rPr>
        <w:t>39</w:t>
      </w:r>
      <w:r w:rsidRPr="00B63428">
        <w:rPr>
          <w:color w:val="auto"/>
          <w:sz w:val="22"/>
          <w:szCs w:val="22"/>
        </w:rPr>
        <w:t xml:space="preserve">.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 </w:t>
      </w:r>
    </w:p>
    <w:p w:rsidR="00B65651" w:rsidRPr="00B63428" w:rsidRDefault="00B65651" w:rsidP="008C17E7">
      <w:pPr>
        <w:pStyle w:val="Default"/>
        <w:spacing w:line="276" w:lineRule="auto"/>
        <w:jc w:val="both"/>
        <w:rPr>
          <w:color w:val="auto"/>
          <w:sz w:val="22"/>
          <w:szCs w:val="22"/>
        </w:rPr>
      </w:pPr>
      <w:r w:rsidRPr="00B63428">
        <w:rPr>
          <w:color w:val="auto"/>
          <w:sz w:val="22"/>
          <w:szCs w:val="22"/>
        </w:rPr>
        <w:t>1</w:t>
      </w:r>
      <w:r w:rsidR="008C17E7">
        <w:rPr>
          <w:color w:val="auto"/>
          <w:sz w:val="22"/>
          <w:szCs w:val="22"/>
        </w:rPr>
        <w:t>40</w:t>
      </w:r>
      <w:r w:rsidRPr="00B63428">
        <w:rPr>
          <w:color w:val="auto"/>
          <w:sz w:val="22"/>
          <w:szCs w:val="22"/>
        </w:rPr>
        <w:t xml:space="preserve">. Perkančioji organizacija privalo Viešųjų pirkimų tarnybai pagal jos nustatytas formas ir reikalavimus pateikti visų per finansinius metus atliktų mažos vertės pirkimų ataskaitą. </w:t>
      </w:r>
    </w:p>
    <w:p w:rsidR="00B65651" w:rsidRPr="00B63428" w:rsidRDefault="00B65651" w:rsidP="008C17E7">
      <w:pPr>
        <w:pStyle w:val="Default"/>
        <w:spacing w:line="276" w:lineRule="auto"/>
        <w:jc w:val="both"/>
        <w:rPr>
          <w:color w:val="auto"/>
          <w:sz w:val="22"/>
          <w:szCs w:val="22"/>
        </w:rPr>
      </w:pPr>
    </w:p>
    <w:p w:rsidR="00B65651" w:rsidRPr="00B63428" w:rsidRDefault="00E46205" w:rsidP="00000ABB">
      <w:pPr>
        <w:pStyle w:val="Pagrindiniotekstopirmatrauka"/>
        <w:jc w:val="center"/>
        <w:rPr>
          <w:rFonts w:ascii="Times New Roman" w:hAnsi="Times New Roman"/>
          <w:b/>
        </w:rPr>
      </w:pPr>
      <w:r>
        <w:rPr>
          <w:rFonts w:ascii="Times New Roman" w:hAnsi="Times New Roman"/>
          <w:b/>
        </w:rPr>
        <w:t>XIX</w:t>
      </w:r>
      <w:r w:rsidR="00B65651" w:rsidRPr="00B63428">
        <w:rPr>
          <w:rFonts w:ascii="Times New Roman" w:hAnsi="Times New Roman"/>
          <w:b/>
        </w:rPr>
        <w:t>. GINČŲ NAGRINĖJIMAS</w:t>
      </w:r>
    </w:p>
    <w:p w:rsidR="00B65651" w:rsidRPr="00B63428" w:rsidRDefault="00B65651" w:rsidP="008C17E7">
      <w:pPr>
        <w:pStyle w:val="Pagrindiniotekstopirmatrauka"/>
        <w:ind w:firstLine="0"/>
        <w:jc w:val="both"/>
        <w:rPr>
          <w:rFonts w:ascii="Times New Roman" w:hAnsi="Times New Roman"/>
        </w:rPr>
      </w:pPr>
      <w:r w:rsidRPr="00B63428">
        <w:rPr>
          <w:rFonts w:ascii="Times New Roman" w:hAnsi="Times New Roman"/>
        </w:rPr>
        <w:t>14</w:t>
      </w:r>
      <w:r w:rsidR="008C17E7">
        <w:rPr>
          <w:rFonts w:ascii="Times New Roman" w:hAnsi="Times New Roman"/>
        </w:rPr>
        <w:t>1</w:t>
      </w:r>
      <w:r w:rsidRPr="00B63428">
        <w:rPr>
          <w:rFonts w:ascii="Times New Roman" w:hAnsi="Times New Roman"/>
        </w:rPr>
        <w:t>. Ginčų nagrinėjimas, žalos atlyginimas, pirkimo sutarties pripažinimas negaliojančia, alternatyvios sankcijos, Europos Bendrijos teisės pažeidimų nagrinėjimas atliekamas vadovaujantis Viešųjų pirkimų įstatymo V skyriaus nuostatomis.</w:t>
      </w:r>
    </w:p>
    <w:p w:rsidR="0059276B" w:rsidRDefault="00000ABB">
      <w:r>
        <w:t>________________________________________________________________________________</w:t>
      </w:r>
    </w:p>
    <w:sectPr w:rsidR="0059276B" w:rsidSect="0059276B">
      <w:pgSz w:w="11906" w:h="16838"/>
      <w:pgMar w:top="1079" w:right="1440" w:bottom="719"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103BA4"/>
    <w:lvl w:ilvl="0">
      <w:start w:val="1"/>
      <w:numFmt w:val="decimal"/>
      <w:lvlText w:val="%1."/>
      <w:lvlJc w:val="left"/>
      <w:pPr>
        <w:tabs>
          <w:tab w:val="num" w:pos="1492"/>
        </w:tabs>
        <w:ind w:left="1492" w:hanging="360"/>
      </w:pPr>
    </w:lvl>
  </w:abstractNum>
  <w:abstractNum w:abstractNumId="1">
    <w:nsid w:val="FFFFFF7D"/>
    <w:multiLevelType w:val="singleLevel"/>
    <w:tmpl w:val="C9C41D26"/>
    <w:lvl w:ilvl="0">
      <w:start w:val="1"/>
      <w:numFmt w:val="decimal"/>
      <w:lvlText w:val="%1."/>
      <w:lvlJc w:val="left"/>
      <w:pPr>
        <w:tabs>
          <w:tab w:val="num" w:pos="1209"/>
        </w:tabs>
        <w:ind w:left="1209" w:hanging="360"/>
      </w:pPr>
    </w:lvl>
  </w:abstractNum>
  <w:abstractNum w:abstractNumId="2">
    <w:nsid w:val="FFFFFF7E"/>
    <w:multiLevelType w:val="singleLevel"/>
    <w:tmpl w:val="E7844140"/>
    <w:lvl w:ilvl="0">
      <w:start w:val="1"/>
      <w:numFmt w:val="decimal"/>
      <w:lvlText w:val="%1."/>
      <w:lvlJc w:val="left"/>
      <w:pPr>
        <w:tabs>
          <w:tab w:val="num" w:pos="926"/>
        </w:tabs>
        <w:ind w:left="926" w:hanging="360"/>
      </w:pPr>
    </w:lvl>
  </w:abstractNum>
  <w:abstractNum w:abstractNumId="3">
    <w:nsid w:val="FFFFFF7F"/>
    <w:multiLevelType w:val="singleLevel"/>
    <w:tmpl w:val="61C89120"/>
    <w:lvl w:ilvl="0">
      <w:start w:val="1"/>
      <w:numFmt w:val="decimal"/>
      <w:lvlText w:val="%1."/>
      <w:lvlJc w:val="left"/>
      <w:pPr>
        <w:tabs>
          <w:tab w:val="num" w:pos="643"/>
        </w:tabs>
        <w:ind w:left="643" w:hanging="360"/>
      </w:pPr>
    </w:lvl>
  </w:abstractNum>
  <w:abstractNum w:abstractNumId="4">
    <w:nsid w:val="FFFFFF80"/>
    <w:multiLevelType w:val="singleLevel"/>
    <w:tmpl w:val="0846E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44F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40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30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E06AC"/>
    <w:lvl w:ilvl="0">
      <w:start w:val="1"/>
      <w:numFmt w:val="decimal"/>
      <w:lvlText w:val="%1."/>
      <w:lvlJc w:val="left"/>
      <w:pPr>
        <w:tabs>
          <w:tab w:val="num" w:pos="360"/>
        </w:tabs>
        <w:ind w:left="360" w:hanging="360"/>
      </w:pPr>
    </w:lvl>
  </w:abstractNum>
  <w:abstractNum w:abstractNumId="9">
    <w:nsid w:val="FFFFFF89"/>
    <w:multiLevelType w:val="singleLevel"/>
    <w:tmpl w:val="2C6C907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1"/>
    <w:lvl w:ilvl="0">
      <w:start w:val="1"/>
      <w:numFmt w:val="decimal"/>
      <w:lvlText w:val="%1."/>
      <w:lvlJc w:val="left"/>
      <w:pPr>
        <w:tabs>
          <w:tab w:val="num" w:pos="1361"/>
        </w:tabs>
        <w:ind w:left="0" w:firstLine="851"/>
      </w:pPr>
    </w:lvl>
    <w:lvl w:ilvl="1">
      <w:start w:val="1"/>
      <w:numFmt w:val="decimal"/>
      <w:lvlText w:val="%1.%2."/>
      <w:lvlJc w:val="left"/>
      <w:pPr>
        <w:tabs>
          <w:tab w:val="num" w:pos="2041"/>
        </w:tabs>
        <w:ind w:left="2041" w:hanging="680"/>
      </w:pPr>
    </w:lvl>
    <w:lvl w:ilvl="2">
      <w:start w:val="1"/>
      <w:numFmt w:val="decimal"/>
      <w:lvlText w:val="%1.%2.%3."/>
      <w:lvlJc w:val="left"/>
      <w:pPr>
        <w:tabs>
          <w:tab w:val="num" w:pos="2948"/>
        </w:tabs>
        <w:ind w:left="2041" w:firstLine="0"/>
      </w:pPr>
    </w:lvl>
    <w:lvl w:ilvl="3">
      <w:start w:val="1"/>
      <w:numFmt w:val="decimal"/>
      <w:lvlText w:val="%1.%2.%3.%4."/>
      <w:lvlJc w:val="left"/>
      <w:pPr>
        <w:tabs>
          <w:tab w:val="num" w:pos="4026"/>
        </w:tabs>
        <w:ind w:left="2948" w:firstLine="0"/>
      </w:pPr>
      <w:rPr>
        <w:b w:val="0"/>
        <w: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2">
    <w:nsid w:val="056A7309"/>
    <w:multiLevelType w:val="hybridMultilevel"/>
    <w:tmpl w:val="9A541066"/>
    <w:lvl w:ilvl="0" w:tplc="7E88C0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0D872D64"/>
    <w:multiLevelType w:val="hybridMultilevel"/>
    <w:tmpl w:val="5BCAE554"/>
    <w:lvl w:ilvl="0" w:tplc="8B56D26E">
      <w:start w:val="25"/>
      <w:numFmt w:val="decimal"/>
      <w:lvlText w:val="%1."/>
      <w:lvlJc w:val="left"/>
      <w:pPr>
        <w:ind w:left="360" w:hanging="360"/>
      </w:pPr>
      <w:rPr>
        <w:rFonts w:hint="default"/>
        <w:sz w:val="22"/>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155F0319"/>
    <w:multiLevelType w:val="hybridMultilevel"/>
    <w:tmpl w:val="C98A41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B361A03"/>
    <w:multiLevelType w:val="hybridMultilevel"/>
    <w:tmpl w:val="77A46A9C"/>
    <w:lvl w:ilvl="0" w:tplc="AE6ACE1A">
      <w:start w:val="25"/>
      <w:numFmt w:val="decimal"/>
      <w:lvlText w:val="%1."/>
      <w:lvlJc w:val="left"/>
      <w:pPr>
        <w:ind w:left="720" w:hanging="360"/>
      </w:pPr>
      <w:rPr>
        <w:rFonts w:ascii="Tahoma" w:hAnsi="Tahoma" w:cs="Tahoma"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5975512"/>
    <w:multiLevelType w:val="multilevel"/>
    <w:tmpl w:val="C4B26B2C"/>
    <w:lvl w:ilvl="0">
      <w:start w:val="25"/>
      <w:numFmt w:val="decimal"/>
      <w:lvlText w:val="%1"/>
      <w:lvlJc w:val="left"/>
      <w:pPr>
        <w:ind w:left="435" w:hanging="435"/>
      </w:pPr>
      <w:rPr>
        <w:rFonts w:hint="default"/>
        <w:sz w:val="22"/>
      </w:rPr>
    </w:lvl>
    <w:lvl w:ilvl="1">
      <w:start w:val="3"/>
      <w:numFmt w:val="decimal"/>
      <w:lvlText w:val="%1.%2"/>
      <w:lvlJc w:val="left"/>
      <w:pPr>
        <w:ind w:left="1429" w:hanging="7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3207" w:hanging="1080"/>
      </w:pPr>
      <w:rPr>
        <w:rFonts w:hint="default"/>
        <w:sz w:val="22"/>
      </w:rPr>
    </w:lvl>
    <w:lvl w:ilvl="4">
      <w:start w:val="1"/>
      <w:numFmt w:val="decimal"/>
      <w:lvlText w:val="%1.%2.%3.%4.%5"/>
      <w:lvlJc w:val="left"/>
      <w:pPr>
        <w:ind w:left="4276" w:hanging="1440"/>
      </w:pPr>
      <w:rPr>
        <w:rFonts w:hint="default"/>
        <w:sz w:val="22"/>
      </w:rPr>
    </w:lvl>
    <w:lvl w:ilvl="5">
      <w:start w:val="1"/>
      <w:numFmt w:val="decimal"/>
      <w:lvlText w:val="%1.%2.%3.%4.%5.%6"/>
      <w:lvlJc w:val="left"/>
      <w:pPr>
        <w:ind w:left="4985" w:hanging="1440"/>
      </w:pPr>
      <w:rPr>
        <w:rFonts w:hint="default"/>
        <w:sz w:val="22"/>
      </w:rPr>
    </w:lvl>
    <w:lvl w:ilvl="6">
      <w:start w:val="1"/>
      <w:numFmt w:val="decimal"/>
      <w:lvlText w:val="%1.%2.%3.%4.%5.%6.%7"/>
      <w:lvlJc w:val="left"/>
      <w:pPr>
        <w:ind w:left="6054" w:hanging="1800"/>
      </w:pPr>
      <w:rPr>
        <w:rFonts w:hint="default"/>
        <w:sz w:val="22"/>
      </w:rPr>
    </w:lvl>
    <w:lvl w:ilvl="7">
      <w:start w:val="1"/>
      <w:numFmt w:val="decimal"/>
      <w:lvlText w:val="%1.%2.%3.%4.%5.%6.%7.%8"/>
      <w:lvlJc w:val="left"/>
      <w:pPr>
        <w:ind w:left="7123" w:hanging="2160"/>
      </w:pPr>
      <w:rPr>
        <w:rFonts w:hint="default"/>
        <w:sz w:val="22"/>
      </w:rPr>
    </w:lvl>
    <w:lvl w:ilvl="8">
      <w:start w:val="1"/>
      <w:numFmt w:val="decimal"/>
      <w:lvlText w:val="%1.%2.%3.%4.%5.%6.%7.%8.%9"/>
      <w:lvlJc w:val="left"/>
      <w:pPr>
        <w:ind w:left="7832" w:hanging="2160"/>
      </w:pPr>
      <w:rPr>
        <w:rFonts w:hint="default"/>
        <w:sz w:val="22"/>
      </w:rPr>
    </w:lvl>
  </w:abstractNum>
  <w:abstractNum w:abstractNumId="17">
    <w:nsid w:val="431656AF"/>
    <w:multiLevelType w:val="multilevel"/>
    <w:tmpl w:val="6812D964"/>
    <w:lvl w:ilvl="0">
      <w:start w:val="25"/>
      <w:numFmt w:val="decimal"/>
      <w:lvlText w:val="%1."/>
      <w:lvlJc w:val="left"/>
      <w:pPr>
        <w:ind w:left="510" w:hanging="51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18">
    <w:nsid w:val="4D8F1DD8"/>
    <w:multiLevelType w:val="hybridMultilevel"/>
    <w:tmpl w:val="850212CA"/>
    <w:lvl w:ilvl="0" w:tplc="41ACE6DC">
      <w:start w:val="1"/>
      <w:numFmt w:val="upperRoman"/>
      <w:pStyle w:val="Turinys"/>
      <w:lvlText w:val="%1."/>
      <w:lvlJc w:val="left"/>
      <w:pPr>
        <w:tabs>
          <w:tab w:val="num" w:pos="1800"/>
        </w:tabs>
        <w:ind w:left="1800" w:hanging="72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596370B9"/>
    <w:multiLevelType w:val="multilevel"/>
    <w:tmpl w:val="1C90105C"/>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720"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nsid w:val="5BBA493E"/>
    <w:multiLevelType w:val="hybridMultilevel"/>
    <w:tmpl w:val="272C335E"/>
    <w:lvl w:ilvl="0" w:tplc="09927B8C">
      <w:start w:val="23"/>
      <w:numFmt w:val="decimal"/>
      <w:lvlText w:val="%1."/>
      <w:lvlJc w:val="left"/>
      <w:pPr>
        <w:ind w:left="360" w:hanging="360"/>
      </w:pPr>
      <w:rPr>
        <w:rFonts w:hint="default"/>
        <w:sz w:val="22"/>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2DF4BB7"/>
    <w:multiLevelType w:val="hybridMultilevel"/>
    <w:tmpl w:val="6D4C9FC6"/>
    <w:lvl w:ilvl="0" w:tplc="1BA4C7FA">
      <w:start w:val="1"/>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22">
    <w:nsid w:val="6AE92CB6"/>
    <w:multiLevelType w:val="hybridMultilevel"/>
    <w:tmpl w:val="45A4FBFC"/>
    <w:lvl w:ilvl="0" w:tplc="21CE1F46">
      <w:start w:val="16"/>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23">
    <w:nsid w:val="6EE17FE8"/>
    <w:multiLevelType w:val="hybridMultilevel"/>
    <w:tmpl w:val="5BB49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7763388"/>
    <w:multiLevelType w:val="hybridMultilevel"/>
    <w:tmpl w:val="61CA0156"/>
    <w:lvl w:ilvl="0" w:tplc="53BA7A9E">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19"/>
  </w:num>
  <w:num w:numId="2">
    <w:abstractNumId w:val="18"/>
  </w:num>
  <w:num w:numId="3">
    <w:abstractNumId w:val="18"/>
    <w:lvlOverride w:ilvl="0">
      <w:startOverride w:val="16"/>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10"/>
  </w:num>
  <w:num w:numId="17">
    <w:abstractNumId w:val="22"/>
  </w:num>
  <w:num w:numId="18">
    <w:abstractNumId w:val="12"/>
  </w:num>
  <w:num w:numId="19">
    <w:abstractNumId w:val="23"/>
  </w:num>
  <w:num w:numId="20">
    <w:abstractNumId w:val="14"/>
  </w:num>
  <w:num w:numId="21">
    <w:abstractNumId w:val="11"/>
  </w:num>
  <w:num w:numId="22">
    <w:abstractNumId w:val="20"/>
  </w:num>
  <w:num w:numId="23">
    <w:abstractNumId w:val="13"/>
  </w:num>
  <w:num w:numId="24">
    <w:abstractNumId w:val="15"/>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useFELayout/>
  </w:compat>
  <w:rsids>
    <w:rsidRoot w:val="00B65651"/>
    <w:rsid w:val="00000ABB"/>
    <w:rsid w:val="000137D5"/>
    <w:rsid w:val="000671F5"/>
    <w:rsid w:val="000B5B33"/>
    <w:rsid w:val="00121859"/>
    <w:rsid w:val="00160444"/>
    <w:rsid w:val="00171467"/>
    <w:rsid w:val="001B0944"/>
    <w:rsid w:val="001C6779"/>
    <w:rsid w:val="001D209A"/>
    <w:rsid w:val="001D657A"/>
    <w:rsid w:val="0021157C"/>
    <w:rsid w:val="00220F11"/>
    <w:rsid w:val="00223804"/>
    <w:rsid w:val="00257F4E"/>
    <w:rsid w:val="00270E73"/>
    <w:rsid w:val="00270EA7"/>
    <w:rsid w:val="002750EB"/>
    <w:rsid w:val="00280E54"/>
    <w:rsid w:val="002C3B93"/>
    <w:rsid w:val="002D6690"/>
    <w:rsid w:val="0035516C"/>
    <w:rsid w:val="00376C5F"/>
    <w:rsid w:val="00391080"/>
    <w:rsid w:val="003A554C"/>
    <w:rsid w:val="003E0609"/>
    <w:rsid w:val="003F73CA"/>
    <w:rsid w:val="004C1A13"/>
    <w:rsid w:val="004D4DEB"/>
    <w:rsid w:val="004F1D5B"/>
    <w:rsid w:val="005321E1"/>
    <w:rsid w:val="00557487"/>
    <w:rsid w:val="0059276B"/>
    <w:rsid w:val="005A4148"/>
    <w:rsid w:val="005D194A"/>
    <w:rsid w:val="006224E9"/>
    <w:rsid w:val="00653963"/>
    <w:rsid w:val="006751D8"/>
    <w:rsid w:val="006C653A"/>
    <w:rsid w:val="006E23E1"/>
    <w:rsid w:val="006E6AF3"/>
    <w:rsid w:val="00745907"/>
    <w:rsid w:val="00767D42"/>
    <w:rsid w:val="0077246B"/>
    <w:rsid w:val="007729E1"/>
    <w:rsid w:val="00880C6A"/>
    <w:rsid w:val="008B1369"/>
    <w:rsid w:val="008B6BA5"/>
    <w:rsid w:val="008C17E7"/>
    <w:rsid w:val="008D1123"/>
    <w:rsid w:val="008F4A43"/>
    <w:rsid w:val="009D3C4B"/>
    <w:rsid w:val="00A4379E"/>
    <w:rsid w:val="00B219BC"/>
    <w:rsid w:val="00B65651"/>
    <w:rsid w:val="00B93AFB"/>
    <w:rsid w:val="00C24A45"/>
    <w:rsid w:val="00C32C11"/>
    <w:rsid w:val="00C50403"/>
    <w:rsid w:val="00C53C50"/>
    <w:rsid w:val="00CD7703"/>
    <w:rsid w:val="00D17789"/>
    <w:rsid w:val="00D26B37"/>
    <w:rsid w:val="00D3059A"/>
    <w:rsid w:val="00D6093D"/>
    <w:rsid w:val="00D67A81"/>
    <w:rsid w:val="00DB0771"/>
    <w:rsid w:val="00DE4EB0"/>
    <w:rsid w:val="00E10266"/>
    <w:rsid w:val="00E442A2"/>
    <w:rsid w:val="00E46205"/>
    <w:rsid w:val="00E57C83"/>
    <w:rsid w:val="00E728D2"/>
    <w:rsid w:val="00E91F92"/>
    <w:rsid w:val="00E950A5"/>
    <w:rsid w:val="00EB143A"/>
    <w:rsid w:val="00EC5B5D"/>
    <w:rsid w:val="00F01062"/>
    <w:rsid w:val="00F3505E"/>
    <w:rsid w:val="00F35AA6"/>
    <w:rsid w:val="00F72E49"/>
    <w:rsid w:val="00F93FFF"/>
    <w:rsid w:val="00FF7A2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5651"/>
    <w:rPr>
      <w:rFonts w:ascii="Calibri" w:eastAsia="Calibri" w:hAnsi="Calibri" w:cs="Times New Roman"/>
      <w:lang w:eastAsia="en-US"/>
    </w:rPr>
  </w:style>
  <w:style w:type="paragraph" w:styleId="Antrat2">
    <w:name w:val="heading 2"/>
    <w:basedOn w:val="prastasis"/>
    <w:next w:val="Antrat3"/>
    <w:link w:val="Antrat2Diagrama"/>
    <w:qFormat/>
    <w:rsid w:val="00B65651"/>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B65651"/>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B65651"/>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65651"/>
    <w:rPr>
      <w:rFonts w:ascii="Times New Roman" w:eastAsia="Times New Roman" w:hAnsi="Times New Roman" w:cs="Times New Roman"/>
      <w:sz w:val="24"/>
      <w:szCs w:val="20"/>
      <w:lang w:eastAsia="en-US"/>
    </w:rPr>
  </w:style>
  <w:style w:type="character" w:customStyle="1" w:styleId="Antrat2Diagrama">
    <w:name w:val="Antraštė 2 Diagrama"/>
    <w:basedOn w:val="Numatytasispastraiposriftas"/>
    <w:link w:val="Antrat2"/>
    <w:rsid w:val="00B65651"/>
    <w:rPr>
      <w:rFonts w:ascii="Times New Roman" w:eastAsia="Times New Roman" w:hAnsi="Times New Roman" w:cs="Times New Roman"/>
      <w:b/>
      <w:sz w:val="24"/>
      <w:szCs w:val="20"/>
      <w:lang w:eastAsia="en-US"/>
    </w:rPr>
  </w:style>
  <w:style w:type="character" w:customStyle="1" w:styleId="Antrat4Diagrama">
    <w:name w:val="Antraštė 4 Diagrama"/>
    <w:aliases w:val="Heading 4 Char Char Char Char Diagrama"/>
    <w:basedOn w:val="Numatytasispastraiposriftas"/>
    <w:link w:val="Antrat4"/>
    <w:rsid w:val="00B65651"/>
    <w:rPr>
      <w:rFonts w:ascii="Times New Roman" w:eastAsia="Times New Roman" w:hAnsi="Times New Roman" w:cs="Times New Roman"/>
      <w:sz w:val="24"/>
      <w:szCs w:val="20"/>
      <w:lang w:eastAsia="en-US"/>
    </w:rPr>
  </w:style>
  <w:style w:type="paragraph" w:customStyle="1" w:styleId="Bodytext">
    <w:name w:val="Body text"/>
    <w:basedOn w:val="prastasis"/>
    <w:uiPriority w:val="99"/>
    <w:rsid w:val="00B6565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65651"/>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65651"/>
    <w:pPr>
      <w:ind w:firstLine="0"/>
      <w:jc w:val="center"/>
    </w:pPr>
    <w:rPr>
      <w:sz w:val="12"/>
      <w:szCs w:val="12"/>
    </w:rPr>
  </w:style>
  <w:style w:type="paragraph" w:customStyle="1" w:styleId="MAZAS">
    <w:name w:val="MAZAS"/>
    <w:basedOn w:val="prastasis"/>
    <w:uiPriority w:val="99"/>
    <w:rsid w:val="00B6565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65651"/>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65651"/>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6565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65651"/>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B65651"/>
    <w:rPr>
      <w:color w:val="0000FF"/>
      <w:u w:val="single"/>
    </w:rPr>
  </w:style>
  <w:style w:type="paragraph" w:customStyle="1" w:styleId="numpar1">
    <w:name w:val="numpar1"/>
    <w:basedOn w:val="prastasis"/>
    <w:rsid w:val="00B6565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urinys">
    <w:name w:val="Turinys"/>
    <w:basedOn w:val="prastasis"/>
    <w:autoRedefine/>
    <w:rsid w:val="00B65651"/>
    <w:pPr>
      <w:keepNext/>
      <w:numPr>
        <w:numId w:val="2"/>
      </w:numPr>
      <w:spacing w:after="0" w:line="240" w:lineRule="auto"/>
      <w:jc w:val="center"/>
      <w:outlineLvl w:val="0"/>
    </w:pPr>
    <w:rPr>
      <w:rFonts w:ascii="Times New Roman" w:eastAsia="Times New Roman" w:hAnsi="Times New Roman"/>
      <w:b/>
      <w:caps/>
      <w:kern w:val="32"/>
    </w:rPr>
  </w:style>
  <w:style w:type="paragraph" w:styleId="Pagrindinistekstas">
    <w:name w:val="Body Text"/>
    <w:basedOn w:val="prastasis"/>
    <w:link w:val="PagrindinistekstasDiagrama"/>
    <w:rsid w:val="00B65651"/>
    <w:pPr>
      <w:spacing w:after="120"/>
    </w:pPr>
  </w:style>
  <w:style w:type="character" w:customStyle="1" w:styleId="PagrindinistekstasDiagrama">
    <w:name w:val="Pagrindinis tekstas Diagrama"/>
    <w:basedOn w:val="Numatytasispastraiposriftas"/>
    <w:link w:val="Pagrindinistekstas"/>
    <w:rsid w:val="00B65651"/>
    <w:rPr>
      <w:rFonts w:ascii="Calibri" w:eastAsia="Calibri" w:hAnsi="Calibri" w:cs="Times New Roman"/>
      <w:lang w:eastAsia="en-US"/>
    </w:rPr>
  </w:style>
  <w:style w:type="character" w:customStyle="1" w:styleId="Style1CharChar">
    <w:name w:val="Style1 Char Char"/>
    <w:link w:val="Style1"/>
    <w:rsid w:val="00B65651"/>
    <w:rPr>
      <w:sz w:val="24"/>
      <w:szCs w:val="24"/>
    </w:rPr>
  </w:style>
  <w:style w:type="paragraph" w:customStyle="1" w:styleId="Style1">
    <w:name w:val="Style1"/>
    <w:basedOn w:val="prastasis"/>
    <w:link w:val="Style1CharChar"/>
    <w:rsid w:val="00B65651"/>
    <w:pPr>
      <w:tabs>
        <w:tab w:val="num" w:pos="360"/>
      </w:tabs>
      <w:spacing w:after="0" w:line="240" w:lineRule="auto"/>
      <w:jc w:val="both"/>
    </w:pPr>
    <w:rPr>
      <w:rFonts w:asciiTheme="minorHAnsi" w:eastAsiaTheme="minorEastAsia" w:hAnsiTheme="minorHAnsi" w:cstheme="minorBidi"/>
      <w:sz w:val="24"/>
      <w:szCs w:val="24"/>
      <w:lang w:eastAsia="zh-CN"/>
    </w:rPr>
  </w:style>
  <w:style w:type="paragraph" w:styleId="Pagrindiniotekstopirmatrauka">
    <w:name w:val="Body Text First Indent"/>
    <w:basedOn w:val="Pagrindinistekstas"/>
    <w:link w:val="PagrindiniotekstopirmatraukaDiagrama"/>
    <w:rsid w:val="00B65651"/>
    <w:pPr>
      <w:ind w:firstLine="210"/>
    </w:pPr>
  </w:style>
  <w:style w:type="character" w:customStyle="1" w:styleId="PagrindiniotekstopirmatraukaDiagrama">
    <w:name w:val="Pagrindinio teksto pirma įtrauka Diagrama"/>
    <w:basedOn w:val="PagrindinistekstasDiagrama"/>
    <w:link w:val="Pagrindiniotekstopirmatrauka"/>
    <w:rsid w:val="00B65651"/>
  </w:style>
  <w:style w:type="paragraph" w:styleId="Tekstoblokas">
    <w:name w:val="Block Text"/>
    <w:basedOn w:val="prastasis"/>
    <w:rsid w:val="00B65651"/>
    <w:pPr>
      <w:spacing w:after="120"/>
      <w:ind w:left="1440" w:right="1440"/>
    </w:pPr>
  </w:style>
  <w:style w:type="paragraph" w:customStyle="1" w:styleId="Sraopastraipa1">
    <w:name w:val="Sąrašo pastraipa1"/>
    <w:basedOn w:val="prastasis"/>
    <w:qFormat/>
    <w:rsid w:val="00B65651"/>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
    <w:name w:val="CentrBoldm"/>
    <w:basedOn w:val="prastasis"/>
    <w:rsid w:val="00B65651"/>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Hyperlink1">
    <w:name w:val="Hyperlink1"/>
    <w:basedOn w:val="prastasis"/>
    <w:rsid w:val="00B6565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character" w:customStyle="1" w:styleId="DebesliotekstasDiagrama">
    <w:name w:val="Debesėlio tekstas Diagrama"/>
    <w:basedOn w:val="Numatytasispastraiposriftas"/>
    <w:link w:val="Debesliotekstas"/>
    <w:semiHidden/>
    <w:rsid w:val="00B65651"/>
    <w:rPr>
      <w:rFonts w:ascii="Tahoma" w:eastAsia="Calibri" w:hAnsi="Tahoma" w:cs="Tahoma"/>
      <w:sz w:val="16"/>
      <w:szCs w:val="16"/>
      <w:lang w:eastAsia="en-US"/>
    </w:rPr>
  </w:style>
  <w:style w:type="paragraph" w:styleId="Debesliotekstas">
    <w:name w:val="Balloon Text"/>
    <w:basedOn w:val="prastasis"/>
    <w:link w:val="DebesliotekstasDiagrama"/>
    <w:semiHidden/>
    <w:rsid w:val="00B65651"/>
    <w:rPr>
      <w:rFonts w:ascii="Tahoma" w:hAnsi="Tahoma" w:cs="Tahoma"/>
      <w:sz w:val="16"/>
      <w:szCs w:val="16"/>
    </w:rPr>
  </w:style>
  <w:style w:type="paragraph" w:styleId="HTMLiankstoformatuotas">
    <w:name w:val="HTML Preformatted"/>
    <w:basedOn w:val="prastasis"/>
    <w:link w:val="HTMLiankstoformatuotasDiagrama"/>
    <w:rsid w:val="00B6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B65651"/>
    <w:rPr>
      <w:rFonts w:ascii="Courier New" w:eastAsia="Times New Roman" w:hAnsi="Courier New" w:cs="Courier New"/>
      <w:sz w:val="20"/>
      <w:szCs w:val="20"/>
      <w:lang w:eastAsia="en-US"/>
    </w:rPr>
  </w:style>
  <w:style w:type="paragraph" w:customStyle="1" w:styleId="Default">
    <w:name w:val="Default"/>
    <w:rsid w:val="00B6565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raopastraipa2">
    <w:name w:val="Sąrašo pastraipa2"/>
    <w:basedOn w:val="prastasis"/>
    <w:qFormat/>
    <w:rsid w:val="00B65651"/>
    <w:pPr>
      <w:spacing w:after="0" w:line="240" w:lineRule="auto"/>
      <w:ind w:left="720" w:firstLine="720"/>
      <w:contextualSpacing/>
      <w:jc w:val="both"/>
    </w:pPr>
    <w:rPr>
      <w:rFonts w:ascii="Times New Roman" w:eastAsia="Times New Roman" w:hAnsi="Times New Roman"/>
      <w:sz w:val="20"/>
      <w:szCs w:val="20"/>
    </w:rPr>
  </w:style>
  <w:style w:type="paragraph" w:styleId="Sraopastraipa">
    <w:name w:val="List Paragraph"/>
    <w:basedOn w:val="prastasis"/>
    <w:uiPriority w:val="34"/>
    <w:qFormat/>
    <w:rsid w:val="00B65651"/>
    <w:pPr>
      <w:ind w:left="720"/>
      <w:contextualSpacing/>
    </w:pPr>
  </w:style>
  <w:style w:type="paragraph" w:customStyle="1" w:styleId="pasiulymai">
    <w:name w:val="pasiulymai"/>
    <w:basedOn w:val="prastasis"/>
    <w:rsid w:val="00E728D2"/>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LLPTekstas">
    <w:name w:val="LLPTekstas"/>
    <w:basedOn w:val="prastasis"/>
    <w:rsid w:val="00880C6A"/>
    <w:pPr>
      <w:spacing w:after="0" w:line="240" w:lineRule="auto"/>
      <w:ind w:firstLine="567"/>
      <w:jc w:val="both"/>
    </w:pPr>
    <w:rPr>
      <w:rFonts w:ascii="Times New Roman" w:eastAsia="Times New Roman" w:hAnsi="Times New Roman"/>
      <w:sz w:val="24"/>
      <w:szCs w:val="24"/>
      <w:lang w:eastAsia="lt-LT"/>
    </w:rPr>
  </w:style>
  <w:style w:type="character" w:customStyle="1" w:styleId="LLCTekstas">
    <w:name w:val="LLCTekstas"/>
    <w:basedOn w:val="Numatytasispastraiposriftas"/>
    <w:rsid w:val="00880C6A"/>
  </w:style>
  <w:style w:type="paragraph" w:customStyle="1" w:styleId="LLPPunktoRedakcija">
    <w:name w:val="LLPPunktoRedakcija"/>
    <w:basedOn w:val="LLPTekstas"/>
    <w:rsid w:val="00880C6A"/>
    <w:pPr>
      <w:tabs>
        <w:tab w:val="left" w:pos="992"/>
      </w:tabs>
      <w:ind w:left="992" w:hanging="425"/>
    </w:pPr>
  </w:style>
  <w:style w:type="paragraph" w:styleId="Betarp">
    <w:name w:val="No Spacing"/>
    <w:uiPriority w:val="1"/>
    <w:qFormat/>
    <w:rsid w:val="00F93FF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81247837">
      <w:bodyDiv w:val="1"/>
      <w:marLeft w:val="225"/>
      <w:marRight w:val="225"/>
      <w:marTop w:val="0"/>
      <w:marBottom w:val="0"/>
      <w:divBdr>
        <w:top w:val="none" w:sz="0" w:space="0" w:color="auto"/>
        <w:left w:val="none" w:sz="0" w:space="0" w:color="auto"/>
        <w:bottom w:val="none" w:sz="0" w:space="0" w:color="auto"/>
        <w:right w:val="none" w:sz="0" w:space="0" w:color="auto"/>
      </w:divBdr>
      <w:divsChild>
        <w:div w:id="890921594">
          <w:marLeft w:val="0"/>
          <w:marRight w:val="0"/>
          <w:marTop w:val="0"/>
          <w:marBottom w:val="0"/>
          <w:divBdr>
            <w:top w:val="none" w:sz="0" w:space="0" w:color="auto"/>
            <w:left w:val="none" w:sz="0" w:space="0" w:color="auto"/>
            <w:bottom w:val="none" w:sz="0" w:space="0" w:color="auto"/>
            <w:right w:val="none" w:sz="0" w:space="0" w:color="auto"/>
          </w:divBdr>
        </w:div>
      </w:divsChild>
    </w:div>
    <w:div w:id="2063283939">
      <w:bodyDiv w:val="1"/>
      <w:marLeft w:val="225"/>
      <w:marRight w:val="225"/>
      <w:marTop w:val="0"/>
      <w:marBottom w:val="0"/>
      <w:divBdr>
        <w:top w:val="none" w:sz="0" w:space="0" w:color="auto"/>
        <w:left w:val="none" w:sz="0" w:space="0" w:color="auto"/>
        <w:bottom w:val="none" w:sz="0" w:space="0" w:color="auto"/>
        <w:right w:val="none" w:sz="0" w:space="0" w:color="auto"/>
      </w:divBdr>
      <w:divsChild>
        <w:div w:id="48516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54163" TargetMode="External"/><Relationship Id="rId3" Type="http://schemas.openxmlformats.org/officeDocument/2006/relationships/styles" Target="styles.xml"/><Relationship Id="rId7" Type="http://schemas.openxmlformats.org/officeDocument/2006/relationships/hyperlink" Target="http://www.kudikel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1076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35803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B1E23-ED4C-49BE-8FBE-DFFF4B7C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23</Pages>
  <Words>52210</Words>
  <Characters>29760</Characters>
  <Application>Microsoft Office Word</Application>
  <DocSecurity>0</DocSecurity>
  <Lines>248</Lines>
  <Paragraphs>163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Jurate</cp:lastModifiedBy>
  <cp:revision>9</cp:revision>
  <cp:lastPrinted>2016-06-13T12:15:00Z</cp:lastPrinted>
  <dcterms:created xsi:type="dcterms:W3CDTF">2016-06-06T10:34:00Z</dcterms:created>
  <dcterms:modified xsi:type="dcterms:W3CDTF">2017-02-03T08:58:00Z</dcterms:modified>
</cp:coreProperties>
</file>